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9D" w:rsidRPr="00824B9D" w:rsidRDefault="00824B9D" w:rsidP="00824B9D">
      <w:pPr>
        <w:rPr>
          <w:rFonts w:eastAsia="黑体"/>
          <w:sz w:val="32"/>
          <w:szCs w:val="32"/>
        </w:rPr>
      </w:pPr>
      <w:r w:rsidRPr="00824B9D">
        <w:rPr>
          <w:rFonts w:eastAsia="黑体" w:hAnsi="黑体"/>
          <w:sz w:val="32"/>
          <w:szCs w:val="32"/>
        </w:rPr>
        <w:t>附件</w:t>
      </w:r>
      <w:r w:rsidRPr="00824B9D">
        <w:rPr>
          <w:rFonts w:eastAsia="黑体"/>
          <w:sz w:val="32"/>
          <w:szCs w:val="32"/>
        </w:rPr>
        <w:t>9</w:t>
      </w:r>
    </w:p>
    <w:p w:rsidR="00824B9D" w:rsidRDefault="00824B9D" w:rsidP="00824B9D"/>
    <w:p w:rsidR="00824B9D" w:rsidRDefault="003066A6" w:rsidP="00824B9D">
      <w:pPr>
        <w:spacing w:line="600" w:lineRule="exact"/>
        <w:jc w:val="center"/>
        <w:rPr>
          <w:rFonts w:ascii="方正小标宋简体" w:eastAsia="方正小标宋简体"/>
          <w:sz w:val="44"/>
          <w:szCs w:val="44"/>
        </w:rPr>
      </w:pPr>
      <w:r w:rsidRPr="00824B9D">
        <w:rPr>
          <w:rFonts w:ascii="方正小标宋简体" w:eastAsia="方正小标宋简体" w:hint="eastAsia"/>
          <w:sz w:val="44"/>
          <w:szCs w:val="44"/>
        </w:rPr>
        <w:t>母婴保健技术服务机构资质许可</w:t>
      </w:r>
    </w:p>
    <w:p w:rsidR="00576EB6" w:rsidRPr="00824B9D" w:rsidRDefault="003066A6" w:rsidP="00824B9D">
      <w:pPr>
        <w:spacing w:line="600" w:lineRule="exact"/>
        <w:jc w:val="center"/>
        <w:rPr>
          <w:rFonts w:ascii="方正小标宋简体" w:eastAsia="方正小标宋简体"/>
          <w:sz w:val="44"/>
          <w:szCs w:val="44"/>
        </w:rPr>
      </w:pPr>
      <w:r w:rsidRPr="00824B9D">
        <w:rPr>
          <w:rFonts w:ascii="方正小标宋简体" w:eastAsia="方正小标宋简体" w:hint="eastAsia"/>
          <w:sz w:val="44"/>
          <w:szCs w:val="44"/>
        </w:rPr>
        <w:t>（婚前医学检查）、计划生育技术服务机构执业许可</w:t>
      </w:r>
      <w:r w:rsidR="006213B7" w:rsidRPr="00824B9D">
        <w:rPr>
          <w:rFonts w:ascii="方正小标宋简体" w:eastAsia="方正小标宋简体" w:hint="eastAsia"/>
          <w:sz w:val="44"/>
          <w:szCs w:val="44"/>
        </w:rPr>
        <w:t>办事指南</w:t>
      </w:r>
    </w:p>
    <w:p w:rsidR="006213B7" w:rsidRPr="00824B9D" w:rsidRDefault="00E55F6A" w:rsidP="00824B9D">
      <w:pPr>
        <w:jc w:val="center"/>
        <w:rPr>
          <w:rFonts w:ascii="方正小标宋简体" w:eastAsia="方正小标宋简体"/>
          <w:sz w:val="36"/>
          <w:szCs w:val="36"/>
        </w:rPr>
      </w:pPr>
      <w:r w:rsidRPr="00824B9D">
        <w:rPr>
          <w:rFonts w:ascii="方正小标宋简体" w:eastAsia="方正小标宋简体" w:hint="eastAsia"/>
          <w:sz w:val="36"/>
          <w:szCs w:val="36"/>
        </w:rPr>
        <w:t>（简化优化）</w:t>
      </w:r>
    </w:p>
    <w:p w:rsidR="006213B7" w:rsidRPr="00824B9D" w:rsidRDefault="006213B7" w:rsidP="00824B9D"/>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一、事项名称与编号</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（一）事项名称：</w:t>
      </w:r>
      <w:r w:rsidR="003066A6" w:rsidRPr="00824B9D">
        <w:rPr>
          <w:rFonts w:eastAsia="仿宋_GB2312"/>
          <w:sz w:val="32"/>
          <w:szCs w:val="32"/>
        </w:rPr>
        <w:t>母婴保健技术服务机构资质许可（婚前医学检查）、计划生育技术服务机构执业许可</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（二）编号：</w:t>
      </w:r>
      <w:r w:rsidRPr="00824B9D">
        <w:rPr>
          <w:rFonts w:eastAsia="仿宋_GB2312"/>
          <w:sz w:val="32"/>
          <w:szCs w:val="32"/>
        </w:rPr>
        <w:t>00-004139907-A-08-00-00</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二、事项类别</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行政许可</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三、审批单位</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厦门市卫生和计划生育委员会</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四、审批对象</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法人</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五、审批依据</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（一）《中华人民共和国母婴保健法》第三十二条；</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（二）《中华人民共和国母婴保健法实施办法》第三十五条第二款；</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（三）《计划生育技术服务管理条例（修订）》第二十二</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条；</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（四）《母婴保健专项技术服务许可及人员资格管理办法》（卫妇社发〔</w:t>
      </w:r>
      <w:r w:rsidRPr="00824B9D">
        <w:rPr>
          <w:rFonts w:eastAsia="仿宋_GB2312"/>
          <w:sz w:val="32"/>
          <w:szCs w:val="32"/>
        </w:rPr>
        <w:t>1995</w:t>
      </w:r>
      <w:r w:rsidRPr="00824B9D">
        <w:rPr>
          <w:rFonts w:eastAsia="仿宋_GB2312"/>
          <w:sz w:val="32"/>
          <w:szCs w:val="32"/>
        </w:rPr>
        <w:t>〕</w:t>
      </w:r>
      <w:r w:rsidRPr="00824B9D">
        <w:rPr>
          <w:rFonts w:eastAsia="仿宋_GB2312"/>
          <w:sz w:val="32"/>
          <w:szCs w:val="32"/>
        </w:rPr>
        <w:t>7</w:t>
      </w:r>
      <w:r w:rsidRPr="00824B9D">
        <w:rPr>
          <w:rFonts w:eastAsia="仿宋_GB2312"/>
          <w:sz w:val="32"/>
          <w:szCs w:val="32"/>
        </w:rPr>
        <w:t>号）第二条、第三条、第五条、</w:t>
      </w:r>
      <w:r w:rsidRPr="00824B9D">
        <w:rPr>
          <w:rFonts w:eastAsia="仿宋_GB2312"/>
          <w:sz w:val="32"/>
          <w:szCs w:val="32"/>
        </w:rPr>
        <w:lastRenderedPageBreak/>
        <w:t>第七条、第八条、第十五条；</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（五）《福建省母婴保健、计划生育技术服务许可管理办法》第六条、第九条、第十四条、第十一条第二款、第二十条、第二十一条第一款、第二十五条；</w:t>
      </w:r>
    </w:p>
    <w:p w:rsidR="006213B7"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（六）《计划生育技术服务条例实施细则》第二十八条。</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六、申请条件</w:t>
      </w:r>
    </w:p>
    <w:p w:rsidR="00355018" w:rsidRPr="00824B9D" w:rsidRDefault="00957FE4" w:rsidP="00E779BC">
      <w:pPr>
        <w:spacing w:line="540" w:lineRule="exact"/>
        <w:ind w:firstLineChars="200" w:firstLine="640"/>
        <w:rPr>
          <w:rFonts w:eastAsia="仿宋_GB2312"/>
          <w:sz w:val="32"/>
          <w:szCs w:val="32"/>
        </w:rPr>
      </w:pPr>
      <w:r w:rsidRPr="00824B9D">
        <w:rPr>
          <w:rFonts w:eastAsia="仿宋_GB2312"/>
          <w:sz w:val="32"/>
          <w:szCs w:val="32"/>
        </w:rPr>
        <w:t>母婴保健技术服务机构：</w:t>
      </w:r>
      <w:r w:rsidR="00355018" w:rsidRPr="00824B9D">
        <w:rPr>
          <w:rFonts w:eastAsia="仿宋_GB2312"/>
          <w:sz w:val="32"/>
          <w:szCs w:val="32"/>
        </w:rPr>
        <w:t>计划开展母婴保健技术（婚前医学检查）的医疗保健机构。</w:t>
      </w:r>
    </w:p>
    <w:p w:rsidR="006213B7" w:rsidRPr="00824B9D" w:rsidRDefault="00355018" w:rsidP="00E779BC">
      <w:pPr>
        <w:spacing w:line="540" w:lineRule="exact"/>
        <w:ind w:firstLineChars="200" w:firstLine="640"/>
        <w:rPr>
          <w:rFonts w:eastAsia="仿宋_GB2312"/>
          <w:sz w:val="32"/>
          <w:szCs w:val="32"/>
        </w:rPr>
      </w:pPr>
      <w:r w:rsidRPr="00824B9D">
        <w:rPr>
          <w:rFonts w:eastAsia="仿宋_GB2312"/>
          <w:sz w:val="32"/>
          <w:szCs w:val="32"/>
        </w:rPr>
        <w:t>从事计划生育技术服务的医疗保健机构：符合《福建省医疗保健机构计划生育技术服务基本标准》，由市卫生计生委核发《医疗机构执业许可证》且准备开展计划生育技术服务的医疗保健机构。</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七、办理方式</w:t>
      </w:r>
    </w:p>
    <w:p w:rsidR="00E32695" w:rsidRPr="00824B9D" w:rsidRDefault="00E3269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、窗口受理</w:t>
      </w:r>
    </w:p>
    <w:p w:rsidR="006213B7" w:rsidRPr="00824B9D" w:rsidRDefault="00E3269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、网上申请、预审和受理，窗口纸质核验办结（只需领取结果文件时，提交纸质材料）</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八、申请材料</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（一）申请</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A</w:t>
      </w:r>
      <w:r w:rsidRPr="00824B9D">
        <w:rPr>
          <w:rFonts w:eastAsia="仿宋_GB2312"/>
          <w:sz w:val="32"/>
          <w:szCs w:val="32"/>
        </w:rPr>
        <w:t>、母婴保健技术（婚前医学检查项目）服务机构</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、《母婴保健技术服务执业许可申请表》；（</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、《母婴保健技术服务执业许可申请登记书》；（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、《医疗机构执业许可证》（该项材料无需申请人提交，由本部门内部获取）；（</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4</w:t>
      </w:r>
      <w:r w:rsidRPr="00824B9D">
        <w:rPr>
          <w:rFonts w:eastAsia="仿宋_GB2312"/>
          <w:sz w:val="32"/>
          <w:szCs w:val="32"/>
        </w:rPr>
        <w:t>、从事母婴保健技术服务项目的卫生技术人员花名册</w:t>
      </w:r>
      <w:r w:rsidRPr="00824B9D">
        <w:rPr>
          <w:rFonts w:eastAsia="仿宋_GB2312"/>
          <w:sz w:val="32"/>
          <w:szCs w:val="32"/>
        </w:rPr>
        <w:lastRenderedPageBreak/>
        <w:t>（花名册按下载表格填写）；（</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5</w:t>
      </w:r>
      <w:r w:rsidRPr="00824B9D">
        <w:rPr>
          <w:rFonts w:eastAsia="仿宋_GB2312"/>
          <w:sz w:val="32"/>
          <w:szCs w:val="32"/>
        </w:rPr>
        <w:t>、从事母婴保健技术（婚前医学检查）的卫生技术人员《医师执业证书》原件、《母婴保健技术考核合格证书》原件或母婴保健技术考核合格证明、《专业技术任职资格证书》原件和复印件；（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6</w:t>
      </w:r>
      <w:r w:rsidRPr="00824B9D">
        <w:rPr>
          <w:rFonts w:eastAsia="仿宋_GB2312"/>
          <w:sz w:val="32"/>
          <w:szCs w:val="32"/>
        </w:rPr>
        <w:t>、母婴保健技术（婚前医学检查）的技术规范和制度；（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7</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注：以上材料应逐页加盖公章，其他原件核对后退回，各项制度应注明成文日期。</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B</w:t>
      </w:r>
      <w:r w:rsidRPr="00824B9D">
        <w:rPr>
          <w:rFonts w:eastAsia="仿宋_GB2312"/>
          <w:sz w:val="32"/>
          <w:szCs w:val="32"/>
        </w:rPr>
        <w:t>、计划生育技术服务项目</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、《计划生育技术服务执业许可申请表》；（</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、《计划生育技术服务执业许可申请登记书》（附手术用房的平面图，包括终止妊娠手术室平面图及综合手术室平面图）（</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、计划生育技术服务卫生技术人员花名册（花名册按下载表格填写，同时提交计划生育技术服务卫生技术人员的《医师执业证书》原件和《专业技术任职资格证书》原件及复印件；（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4</w:t>
      </w:r>
      <w:r w:rsidRPr="00824B9D">
        <w:rPr>
          <w:rFonts w:eastAsia="仿宋_GB2312"/>
          <w:sz w:val="32"/>
          <w:szCs w:val="32"/>
        </w:rPr>
        <w:t>、计划生育技术服务技术规范和制度；（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5</w:t>
      </w:r>
      <w:r w:rsidRPr="00824B9D">
        <w:rPr>
          <w:rFonts w:eastAsia="仿宋_GB2312"/>
          <w:sz w:val="32"/>
          <w:szCs w:val="32"/>
        </w:rPr>
        <w:t>、医疗机构执业许可证正、副本原件；</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6</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注：以上材料应逐页加盖公章，除《医疗机构执业许</w:t>
      </w:r>
      <w:r w:rsidRPr="00824B9D">
        <w:rPr>
          <w:rFonts w:eastAsia="仿宋_GB2312"/>
          <w:sz w:val="32"/>
          <w:szCs w:val="32"/>
        </w:rPr>
        <w:lastRenderedPageBreak/>
        <w:t>可证》正、副本原件外，其他原件核对后退回，各项制度须注明成文日期。新增计划生育技术服务项目，按此程序办理。</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（二）延续</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《母婴保健技术服务执业许可证》有效期限为三年。有效期满继续开展母婴保健专项技术服务的，应当按照（一）申请程序，在有效期届满</w:t>
      </w:r>
      <w:r w:rsidRPr="00824B9D">
        <w:rPr>
          <w:rFonts w:eastAsia="仿宋_GB2312"/>
          <w:sz w:val="32"/>
          <w:szCs w:val="32"/>
        </w:rPr>
        <w:t>30</w:t>
      </w:r>
      <w:r w:rsidRPr="00824B9D">
        <w:rPr>
          <w:rFonts w:eastAsia="仿宋_GB2312"/>
          <w:sz w:val="32"/>
          <w:szCs w:val="32"/>
        </w:rPr>
        <w:t>日前提交申请。</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（三）变更</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A</w:t>
      </w:r>
      <w:r w:rsidRPr="00824B9D">
        <w:rPr>
          <w:rFonts w:eastAsia="仿宋_GB2312"/>
          <w:sz w:val="32"/>
          <w:szCs w:val="32"/>
        </w:rPr>
        <w:t>、变更母婴保健技术服务机构名称、法定代表人或者主要负责人</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、《母婴保健技术服务执业许可变更申请书》；（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、《母婴保健技术服务执业许可证》正、副本原件；（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、《医疗机构执业许可证》（该材料无需申请人提交，由本部门内部获取）；</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4</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注：以上材料应逐页加盖公章，代理人身份证原件核对后退回。</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B</w:t>
      </w:r>
      <w:r w:rsidRPr="00824B9D">
        <w:rPr>
          <w:rFonts w:eastAsia="仿宋_GB2312"/>
          <w:sz w:val="32"/>
          <w:szCs w:val="32"/>
        </w:rPr>
        <w:t>、变更母婴保健技术服务机构地址</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按照（一）申请程序重新办理。</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（四）校验</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、《母婴保健技术服务执业许可校验申请书》；（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、《母婴保健技术服务执业许可证》副本原件；（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lastRenderedPageBreak/>
        <w:t>3</w:t>
      </w:r>
      <w:r w:rsidRPr="00824B9D">
        <w:rPr>
          <w:rFonts w:eastAsia="仿宋_GB2312"/>
          <w:sz w:val="32"/>
          <w:szCs w:val="32"/>
        </w:rPr>
        <w:t>、年度工作报告（包括婚前保健技术管理、质量控制、服务情况和履行公共卫生职责情况）；（</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4</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代理人身份证原件核对后退回。在《母婴保健技术服务执业许可证》有效期内，发证机关应对执业机构进行一次校验，校验一般在执业满一年后进行；医疗保健机构应当于执业满一年后的三个月内向发证机关提出申请。</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（五）遗失补办</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、在当地设区市以上政府报刊申明遗失；（</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、遗失原因书面申请；（</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w:t>
      </w:r>
      <w:r w:rsidRPr="00824B9D">
        <w:rPr>
          <w:rFonts w:eastAsia="仿宋_GB2312"/>
          <w:sz w:val="32"/>
          <w:szCs w:val="32"/>
        </w:rPr>
        <w:t>:</w:t>
      </w:r>
      <w:r w:rsidRPr="00824B9D">
        <w:rPr>
          <w:rFonts w:eastAsia="仿宋_GB2312"/>
          <w:sz w:val="32"/>
          <w:szCs w:val="32"/>
        </w:rPr>
        <w:t>以上材料应逐页加盖公章。代理人身份证原件核对后退回。</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（六）注销</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A</w:t>
      </w:r>
      <w:r w:rsidRPr="00824B9D">
        <w:rPr>
          <w:rFonts w:eastAsia="仿宋_GB2312"/>
          <w:sz w:val="32"/>
          <w:szCs w:val="32"/>
        </w:rPr>
        <w:t>、注销母婴保健技术服务（婚前医学检查）</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、注销申请书；（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、《母婴保健技术服务执业许可证》正、副本原件（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注：以上材料应逐页加盖公章，代理人身份证原件核对后退回。</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lastRenderedPageBreak/>
        <w:t>B</w:t>
      </w:r>
      <w:r w:rsidRPr="00824B9D">
        <w:rPr>
          <w:rFonts w:eastAsia="仿宋_GB2312"/>
          <w:sz w:val="32"/>
          <w:szCs w:val="32"/>
        </w:rPr>
        <w:t>、注销计划生育技术服务项目</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1</w:t>
      </w:r>
      <w:r w:rsidRPr="00824B9D">
        <w:rPr>
          <w:rFonts w:eastAsia="仿宋_GB2312"/>
          <w:sz w:val="32"/>
          <w:szCs w:val="32"/>
        </w:rPr>
        <w:t>、注销申请书；（</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2</w:t>
      </w:r>
      <w:r w:rsidRPr="00824B9D">
        <w:rPr>
          <w:rFonts w:eastAsia="仿宋_GB2312"/>
          <w:sz w:val="32"/>
          <w:szCs w:val="32"/>
        </w:rPr>
        <w:t>、《医疗机构执业许可证》副本原件（</w:t>
      </w:r>
      <w:r w:rsidRPr="00824B9D">
        <w:rPr>
          <w:rFonts w:eastAsia="仿宋_GB2312"/>
          <w:sz w:val="32"/>
          <w:szCs w:val="32"/>
        </w:rPr>
        <w:t>1</w:t>
      </w:r>
      <w:r w:rsidRPr="00824B9D">
        <w:rPr>
          <w:rFonts w:eastAsia="仿宋_GB2312"/>
          <w:sz w:val="32"/>
          <w:szCs w:val="32"/>
        </w:rPr>
        <w:t>份）</w:t>
      </w:r>
    </w:p>
    <w:p w:rsidR="00435DD5"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3</w:t>
      </w:r>
      <w:r w:rsidRPr="00824B9D">
        <w:rPr>
          <w:rFonts w:eastAsia="仿宋_GB2312"/>
          <w:sz w:val="32"/>
          <w:szCs w:val="32"/>
        </w:rPr>
        <w:t>委托他人办理的还应提供授权委托书以及代理人的身份证原件及复印件；（</w:t>
      </w:r>
      <w:r w:rsidRPr="00824B9D">
        <w:rPr>
          <w:rFonts w:eastAsia="仿宋_GB2312"/>
          <w:sz w:val="32"/>
          <w:szCs w:val="32"/>
        </w:rPr>
        <w:t>1</w:t>
      </w:r>
      <w:r w:rsidRPr="00824B9D">
        <w:rPr>
          <w:rFonts w:eastAsia="仿宋_GB2312"/>
          <w:sz w:val="32"/>
          <w:szCs w:val="32"/>
        </w:rPr>
        <w:t>份）</w:t>
      </w:r>
    </w:p>
    <w:p w:rsidR="006213B7" w:rsidRPr="00824B9D" w:rsidRDefault="00435DD5" w:rsidP="00E779BC">
      <w:pPr>
        <w:spacing w:line="540" w:lineRule="exact"/>
        <w:ind w:firstLineChars="200" w:firstLine="640"/>
        <w:rPr>
          <w:rFonts w:eastAsia="仿宋_GB2312"/>
          <w:sz w:val="32"/>
          <w:szCs w:val="32"/>
        </w:rPr>
      </w:pPr>
      <w:r w:rsidRPr="00824B9D">
        <w:rPr>
          <w:rFonts w:eastAsia="仿宋_GB2312"/>
          <w:sz w:val="32"/>
          <w:szCs w:val="32"/>
        </w:rPr>
        <w:t>注：以上材料应逐页加盖公章，代理人身份证原件核对后退回。</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九、办理程序</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受理</w:t>
      </w:r>
      <w:r w:rsidRPr="00824B9D">
        <w:rPr>
          <w:rFonts w:eastAsia="仿宋_GB2312"/>
          <w:sz w:val="32"/>
          <w:szCs w:val="32"/>
        </w:rPr>
        <w:t>—&gt;</w:t>
      </w:r>
      <w:r w:rsidRPr="00824B9D">
        <w:rPr>
          <w:rFonts w:eastAsia="仿宋_GB2312"/>
          <w:sz w:val="32"/>
          <w:szCs w:val="32"/>
        </w:rPr>
        <w:t>审查</w:t>
      </w:r>
      <w:r w:rsidRPr="00824B9D">
        <w:rPr>
          <w:rFonts w:eastAsia="仿宋_GB2312"/>
          <w:sz w:val="32"/>
          <w:szCs w:val="32"/>
        </w:rPr>
        <w:t>—&gt;</w:t>
      </w:r>
      <w:r w:rsidRPr="00824B9D">
        <w:rPr>
          <w:rFonts w:eastAsia="仿宋_GB2312"/>
          <w:sz w:val="32"/>
          <w:szCs w:val="32"/>
        </w:rPr>
        <w:t>审批</w:t>
      </w:r>
      <w:r w:rsidRPr="00824B9D">
        <w:rPr>
          <w:rFonts w:eastAsia="仿宋_GB2312"/>
          <w:sz w:val="32"/>
          <w:szCs w:val="32"/>
        </w:rPr>
        <w:t>—&gt;</w:t>
      </w:r>
      <w:r w:rsidRPr="00824B9D">
        <w:rPr>
          <w:rFonts w:eastAsia="仿宋_GB2312"/>
          <w:sz w:val="32"/>
          <w:szCs w:val="32"/>
        </w:rPr>
        <w:t>办结。</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十、承诺时限</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（一）法定时限</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20</w:t>
      </w:r>
      <w:r w:rsidRPr="00824B9D">
        <w:rPr>
          <w:rFonts w:eastAsia="仿宋_GB2312"/>
          <w:sz w:val="32"/>
          <w:szCs w:val="32"/>
        </w:rPr>
        <w:t>个工作日。</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（二）承诺时限</w:t>
      </w:r>
    </w:p>
    <w:p w:rsidR="006213B7" w:rsidRPr="00824B9D" w:rsidRDefault="00B3337F" w:rsidP="00E779BC">
      <w:pPr>
        <w:spacing w:line="540" w:lineRule="exact"/>
        <w:ind w:firstLineChars="200" w:firstLine="640"/>
        <w:rPr>
          <w:rFonts w:eastAsia="仿宋_GB2312"/>
          <w:sz w:val="32"/>
          <w:szCs w:val="32"/>
        </w:rPr>
      </w:pPr>
      <w:r w:rsidRPr="00824B9D">
        <w:rPr>
          <w:rFonts w:eastAsia="仿宋_GB2312"/>
          <w:sz w:val="32"/>
          <w:szCs w:val="32"/>
        </w:rPr>
        <w:t>6</w:t>
      </w:r>
      <w:r w:rsidR="006213B7" w:rsidRPr="00824B9D">
        <w:rPr>
          <w:rFonts w:eastAsia="仿宋_GB2312"/>
          <w:sz w:val="32"/>
          <w:szCs w:val="32"/>
        </w:rPr>
        <w:t>个工作日（不含组织专家现场考核、专家评审</w:t>
      </w:r>
      <w:r w:rsidR="006213B7" w:rsidRPr="00824B9D">
        <w:rPr>
          <w:rFonts w:eastAsia="仿宋_GB2312"/>
          <w:sz w:val="32"/>
          <w:szCs w:val="32"/>
        </w:rPr>
        <w:t>5</w:t>
      </w:r>
      <w:r w:rsidR="006213B7" w:rsidRPr="00824B9D">
        <w:rPr>
          <w:rFonts w:eastAsia="仿宋_GB2312"/>
          <w:sz w:val="32"/>
          <w:szCs w:val="32"/>
        </w:rPr>
        <w:t>个工作日）。</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十一、收费标准</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不收费。</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十二、联系信息</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（一）办理地址</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厦门市云顶北路</w:t>
      </w:r>
      <w:r w:rsidRPr="00824B9D">
        <w:rPr>
          <w:rFonts w:eastAsia="仿宋_GB2312"/>
          <w:sz w:val="32"/>
          <w:szCs w:val="32"/>
        </w:rPr>
        <w:t>842</w:t>
      </w:r>
      <w:r w:rsidRPr="00824B9D">
        <w:rPr>
          <w:rFonts w:eastAsia="仿宋_GB2312"/>
          <w:sz w:val="32"/>
          <w:szCs w:val="32"/>
        </w:rPr>
        <w:t>号市行政服务中心</w:t>
      </w:r>
      <w:r w:rsidRPr="00824B9D">
        <w:rPr>
          <w:rFonts w:eastAsia="仿宋_GB2312"/>
          <w:sz w:val="32"/>
          <w:szCs w:val="32"/>
        </w:rPr>
        <w:t>3</w:t>
      </w:r>
      <w:r w:rsidRPr="00824B9D">
        <w:rPr>
          <w:rFonts w:eastAsia="仿宋_GB2312"/>
          <w:sz w:val="32"/>
          <w:szCs w:val="32"/>
        </w:rPr>
        <w:t>楼</w:t>
      </w:r>
      <w:r w:rsidRPr="00824B9D">
        <w:rPr>
          <w:rFonts w:eastAsia="仿宋_GB2312"/>
          <w:sz w:val="32"/>
          <w:szCs w:val="32"/>
        </w:rPr>
        <w:t>A</w:t>
      </w:r>
      <w:r w:rsidRPr="00824B9D">
        <w:rPr>
          <w:rFonts w:eastAsia="仿宋_GB2312"/>
          <w:sz w:val="32"/>
          <w:szCs w:val="32"/>
        </w:rPr>
        <w:t>厅</w:t>
      </w:r>
      <w:r w:rsidRPr="00824B9D">
        <w:rPr>
          <w:rFonts w:eastAsia="仿宋_GB2312"/>
          <w:sz w:val="32"/>
          <w:szCs w:val="32"/>
        </w:rPr>
        <w:t>5</w:t>
      </w:r>
      <w:r w:rsidRPr="00824B9D">
        <w:rPr>
          <w:rFonts w:eastAsia="仿宋_GB2312"/>
          <w:sz w:val="32"/>
          <w:szCs w:val="32"/>
        </w:rPr>
        <w:t>、</w:t>
      </w:r>
      <w:r w:rsidRPr="00824B9D">
        <w:rPr>
          <w:rFonts w:eastAsia="仿宋_GB2312"/>
          <w:sz w:val="32"/>
          <w:szCs w:val="32"/>
        </w:rPr>
        <w:t>6</w:t>
      </w:r>
      <w:r w:rsidRPr="00824B9D">
        <w:rPr>
          <w:rFonts w:eastAsia="仿宋_GB2312"/>
          <w:sz w:val="32"/>
          <w:szCs w:val="32"/>
        </w:rPr>
        <w:t>号窗口</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咨询电话：</w:t>
      </w:r>
      <w:r w:rsidRPr="00824B9D">
        <w:rPr>
          <w:rFonts w:eastAsia="仿宋_GB2312"/>
          <w:sz w:val="32"/>
          <w:szCs w:val="32"/>
        </w:rPr>
        <w:t>0592-7703713</w:t>
      </w:r>
      <w:r w:rsidRPr="00824B9D">
        <w:rPr>
          <w:rFonts w:eastAsia="仿宋_GB2312"/>
          <w:sz w:val="32"/>
          <w:szCs w:val="32"/>
        </w:rPr>
        <w:t>、</w:t>
      </w:r>
      <w:r w:rsidRPr="00824B9D">
        <w:rPr>
          <w:rFonts w:eastAsia="仿宋_GB2312"/>
          <w:sz w:val="32"/>
          <w:szCs w:val="32"/>
        </w:rPr>
        <w:t>7703714</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（二）受理时间</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周一至周五</w:t>
      </w:r>
      <w:r w:rsidRPr="00824B9D">
        <w:rPr>
          <w:rFonts w:eastAsia="仿宋_GB2312"/>
          <w:sz w:val="32"/>
          <w:szCs w:val="32"/>
        </w:rPr>
        <w:t xml:space="preserve">  </w:t>
      </w:r>
      <w:r w:rsidRPr="00824B9D">
        <w:rPr>
          <w:rFonts w:eastAsia="仿宋_GB2312"/>
          <w:sz w:val="32"/>
          <w:szCs w:val="32"/>
        </w:rPr>
        <w:t>上午</w:t>
      </w:r>
      <w:r w:rsidRPr="00824B9D">
        <w:rPr>
          <w:rFonts w:eastAsia="仿宋_GB2312"/>
          <w:sz w:val="32"/>
          <w:szCs w:val="32"/>
        </w:rPr>
        <w:t xml:space="preserve">  9:00-12:00  </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下午</w:t>
      </w:r>
      <w:r w:rsidRPr="00824B9D">
        <w:rPr>
          <w:rFonts w:eastAsia="仿宋_GB2312"/>
          <w:sz w:val="32"/>
          <w:szCs w:val="32"/>
        </w:rPr>
        <w:t xml:space="preserve"> 13:00-17:00</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lastRenderedPageBreak/>
        <w:t>（三）网站地址</w:t>
      </w:r>
    </w:p>
    <w:p w:rsidR="00783601" w:rsidRPr="00824B9D" w:rsidRDefault="00783601" w:rsidP="00E779BC">
      <w:pPr>
        <w:spacing w:line="540" w:lineRule="exact"/>
        <w:ind w:firstLineChars="200" w:firstLine="640"/>
        <w:rPr>
          <w:rFonts w:eastAsia="仿宋_GB2312"/>
          <w:sz w:val="32"/>
          <w:szCs w:val="32"/>
        </w:rPr>
      </w:pPr>
      <w:r w:rsidRPr="00824B9D">
        <w:rPr>
          <w:rFonts w:eastAsia="仿宋_GB2312"/>
          <w:sz w:val="32"/>
          <w:szCs w:val="32"/>
        </w:rPr>
        <w:t>福建省网上办事大厅（网上申报）：</w:t>
      </w:r>
      <w:r w:rsidRPr="00824B9D">
        <w:rPr>
          <w:rFonts w:eastAsia="仿宋_GB2312"/>
          <w:sz w:val="32"/>
          <w:szCs w:val="32"/>
        </w:rPr>
        <w:t>www.fjbs.gov.cn</w:t>
      </w:r>
    </w:p>
    <w:p w:rsidR="00783601" w:rsidRPr="00824B9D" w:rsidRDefault="00783601" w:rsidP="00E779BC">
      <w:pPr>
        <w:spacing w:line="540" w:lineRule="exact"/>
        <w:ind w:firstLineChars="200" w:firstLine="640"/>
        <w:rPr>
          <w:rFonts w:eastAsia="仿宋_GB2312"/>
          <w:sz w:val="32"/>
          <w:szCs w:val="32"/>
        </w:rPr>
      </w:pPr>
      <w:r w:rsidRPr="00824B9D">
        <w:rPr>
          <w:rFonts w:eastAsia="仿宋_GB2312"/>
          <w:sz w:val="32"/>
          <w:szCs w:val="32"/>
        </w:rPr>
        <w:t>市行政服务中心网址：</w:t>
      </w:r>
      <w:r w:rsidRPr="00824B9D">
        <w:rPr>
          <w:rFonts w:eastAsia="仿宋_GB2312"/>
          <w:sz w:val="32"/>
          <w:szCs w:val="32"/>
        </w:rPr>
        <w:t>www.xmas.gov.cn</w:t>
      </w:r>
    </w:p>
    <w:p w:rsidR="006213B7" w:rsidRPr="00824B9D" w:rsidRDefault="00783601" w:rsidP="00E779BC">
      <w:pPr>
        <w:spacing w:line="540" w:lineRule="exact"/>
        <w:ind w:firstLineChars="200" w:firstLine="640"/>
        <w:rPr>
          <w:rFonts w:eastAsia="仿宋_GB2312"/>
          <w:sz w:val="32"/>
          <w:szCs w:val="32"/>
        </w:rPr>
      </w:pPr>
      <w:r w:rsidRPr="00824B9D">
        <w:rPr>
          <w:rFonts w:eastAsia="仿宋_GB2312"/>
          <w:sz w:val="32"/>
          <w:szCs w:val="32"/>
        </w:rPr>
        <w:t>市卫生计生委网址：</w:t>
      </w:r>
      <w:r w:rsidRPr="00824B9D">
        <w:rPr>
          <w:rFonts w:eastAsia="仿宋_GB2312"/>
          <w:sz w:val="32"/>
          <w:szCs w:val="32"/>
        </w:rPr>
        <w:t>www.xmhealth.gov.cn</w:t>
      </w:r>
    </w:p>
    <w:p w:rsidR="006213B7" w:rsidRPr="00824B9D"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十三、投诉监督电话</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市行政服务中心投诉监督电话：</w:t>
      </w:r>
      <w:r w:rsidRPr="00824B9D">
        <w:rPr>
          <w:rFonts w:eastAsia="仿宋_GB2312"/>
          <w:sz w:val="32"/>
          <w:szCs w:val="32"/>
        </w:rPr>
        <w:t>7703900</w:t>
      </w:r>
    </w:p>
    <w:p w:rsidR="006213B7" w:rsidRPr="00824B9D" w:rsidRDefault="006213B7" w:rsidP="00E779BC">
      <w:pPr>
        <w:spacing w:line="540" w:lineRule="exact"/>
        <w:ind w:firstLineChars="200" w:firstLine="640"/>
        <w:rPr>
          <w:rFonts w:eastAsia="仿宋_GB2312"/>
          <w:sz w:val="32"/>
          <w:szCs w:val="32"/>
        </w:rPr>
      </w:pPr>
      <w:r w:rsidRPr="00824B9D">
        <w:rPr>
          <w:rFonts w:eastAsia="仿宋_GB2312"/>
          <w:sz w:val="32"/>
          <w:szCs w:val="32"/>
        </w:rPr>
        <w:t>市效能投诉中心网址：</w:t>
      </w:r>
      <w:r w:rsidRPr="00824B9D">
        <w:rPr>
          <w:rFonts w:eastAsia="仿宋_GB2312"/>
          <w:sz w:val="32"/>
          <w:szCs w:val="32"/>
        </w:rPr>
        <w:t>www.xn.xm.gov.cn/wyts/</w:t>
      </w:r>
    </w:p>
    <w:p w:rsidR="00B3337F" w:rsidRDefault="006213B7" w:rsidP="00E779BC">
      <w:pPr>
        <w:spacing w:line="540" w:lineRule="exact"/>
        <w:ind w:firstLineChars="200" w:firstLine="640"/>
        <w:rPr>
          <w:rFonts w:ascii="黑体" w:eastAsia="黑体" w:hAnsi="黑体"/>
          <w:sz w:val="32"/>
          <w:szCs w:val="32"/>
        </w:rPr>
      </w:pPr>
      <w:r w:rsidRPr="00824B9D">
        <w:rPr>
          <w:rFonts w:ascii="黑体" w:eastAsia="黑体" w:hAnsi="黑体"/>
          <w:sz w:val="32"/>
          <w:szCs w:val="32"/>
        </w:rPr>
        <w:t>十四、流程图</w:t>
      </w:r>
    </w:p>
    <w:p w:rsidR="00824B9D" w:rsidRDefault="00015B1E" w:rsidP="00E779BC">
      <w:pPr>
        <w:spacing w:line="600" w:lineRule="exact"/>
        <w:ind w:firstLineChars="200" w:firstLine="420"/>
        <w:rPr>
          <w:rFonts w:ascii="黑体" w:eastAsia="黑体" w:hAnsi="黑体"/>
          <w:sz w:val="32"/>
          <w:szCs w:val="32"/>
        </w:rPr>
      </w:pPr>
      <w:r w:rsidRPr="00015B1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pt;margin-top:3.6pt;width:365.15pt;height:492.8pt;z-index:1">
            <v:imagedata r:id="rId7" o:title="母婴保健技术服务机构资质许可（婚前医学检查）、计划生育技术服务机构执业许可（简化流程）流程图"/>
          </v:shape>
        </w:pict>
      </w:r>
    </w:p>
    <w:p w:rsidR="00824B9D" w:rsidRDefault="00824B9D" w:rsidP="00E779BC">
      <w:pPr>
        <w:spacing w:line="600" w:lineRule="exact"/>
        <w:ind w:firstLineChars="200" w:firstLine="640"/>
        <w:rPr>
          <w:rFonts w:ascii="黑体" w:eastAsia="黑体" w:hAnsi="黑体"/>
          <w:sz w:val="32"/>
          <w:szCs w:val="32"/>
        </w:rPr>
      </w:pPr>
    </w:p>
    <w:p w:rsidR="00824B9D" w:rsidRDefault="00824B9D" w:rsidP="00824B9D">
      <w:pPr>
        <w:spacing w:line="600" w:lineRule="exact"/>
        <w:ind w:firstLineChars="200" w:firstLine="640"/>
        <w:rPr>
          <w:rFonts w:ascii="黑体" w:eastAsia="黑体" w:hAnsi="黑体"/>
          <w:sz w:val="32"/>
          <w:szCs w:val="32"/>
        </w:rPr>
      </w:pPr>
    </w:p>
    <w:p w:rsidR="00824B9D" w:rsidRDefault="00824B9D" w:rsidP="00E779BC">
      <w:pPr>
        <w:spacing w:line="600" w:lineRule="exact"/>
        <w:ind w:firstLineChars="200" w:firstLine="640"/>
        <w:rPr>
          <w:rFonts w:ascii="黑体" w:eastAsia="黑体" w:hAnsi="黑体"/>
          <w:sz w:val="32"/>
          <w:szCs w:val="32"/>
        </w:rPr>
      </w:pPr>
    </w:p>
    <w:p w:rsidR="00824B9D" w:rsidRPr="00824B9D" w:rsidRDefault="00824B9D" w:rsidP="00824B9D">
      <w:pPr>
        <w:spacing w:line="600" w:lineRule="exact"/>
        <w:ind w:firstLineChars="200" w:firstLine="640"/>
        <w:rPr>
          <w:rFonts w:ascii="黑体" w:eastAsia="黑体" w:hAnsi="黑体"/>
          <w:sz w:val="32"/>
          <w:szCs w:val="32"/>
        </w:rPr>
      </w:pPr>
    </w:p>
    <w:p w:rsidR="0023410E" w:rsidRPr="003D06B6" w:rsidRDefault="0023410E" w:rsidP="003D06B6">
      <w:pPr>
        <w:rPr>
          <w:rFonts w:ascii="仿宋" w:eastAsia="仿宋" w:hAnsi="仿宋"/>
          <w:sz w:val="32"/>
          <w:szCs w:val="32"/>
        </w:rPr>
      </w:pPr>
    </w:p>
    <w:sectPr w:rsidR="0023410E" w:rsidRPr="003D06B6" w:rsidSect="00704319">
      <w:footerReference w:type="even" r:id="rId8"/>
      <w:footerReference w:type="default" r:id="rId9"/>
      <w:pgSz w:w="11906" w:h="16838" w:code="9"/>
      <w:pgMar w:top="1440" w:right="1797" w:bottom="1440" w:left="1797" w:header="851" w:footer="992" w:gutter="0"/>
      <w:pgNumType w:fmt="numberInDash" w:start="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9EB" w:rsidRDefault="008869EB">
      <w:r>
        <w:separator/>
      </w:r>
    </w:p>
  </w:endnote>
  <w:endnote w:type="continuationSeparator" w:id="1">
    <w:p w:rsidR="008869EB" w:rsidRDefault="008869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方正正纤黑简体">
    <w:altName w:val="微软雅黑"/>
    <w:charset w:val="86"/>
    <w:family w:val="auto"/>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19" w:rsidRPr="008A7A19" w:rsidRDefault="00015B1E">
    <w:pPr>
      <w:pStyle w:val="a5"/>
      <w:rPr>
        <w:sz w:val="28"/>
        <w:szCs w:val="28"/>
      </w:rPr>
    </w:pPr>
    <w:r w:rsidRPr="008A7A19">
      <w:rPr>
        <w:sz w:val="28"/>
        <w:szCs w:val="28"/>
      </w:rPr>
      <w:fldChar w:fldCharType="begin"/>
    </w:r>
    <w:r w:rsidR="008A7A19" w:rsidRPr="008A7A19">
      <w:rPr>
        <w:sz w:val="28"/>
        <w:szCs w:val="28"/>
      </w:rPr>
      <w:instrText xml:space="preserve"> PAGE   \* MERGEFORMAT </w:instrText>
    </w:r>
    <w:r w:rsidRPr="008A7A19">
      <w:rPr>
        <w:sz w:val="28"/>
        <w:szCs w:val="28"/>
      </w:rPr>
      <w:fldChar w:fldCharType="separate"/>
    </w:r>
    <w:r w:rsidR="00704319" w:rsidRPr="00704319">
      <w:rPr>
        <w:noProof/>
        <w:sz w:val="28"/>
        <w:szCs w:val="28"/>
        <w:lang w:val="zh-CN"/>
      </w:rPr>
      <w:t>-</w:t>
    </w:r>
    <w:r w:rsidR="00704319">
      <w:rPr>
        <w:noProof/>
        <w:sz w:val="28"/>
        <w:szCs w:val="28"/>
      </w:rPr>
      <w:t xml:space="preserve"> 66 -</w:t>
    </w:r>
    <w:r w:rsidRPr="008A7A19">
      <w:rPr>
        <w:sz w:val="28"/>
        <w:szCs w:val="28"/>
      </w:rPr>
      <w:fldChar w:fldCharType="end"/>
    </w:r>
  </w:p>
  <w:p w:rsidR="006213B7" w:rsidRDefault="006213B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19" w:rsidRPr="008A7A19" w:rsidRDefault="00015B1E">
    <w:pPr>
      <w:pStyle w:val="a5"/>
      <w:jc w:val="right"/>
      <w:rPr>
        <w:sz w:val="28"/>
        <w:szCs w:val="28"/>
      </w:rPr>
    </w:pPr>
    <w:r w:rsidRPr="008A7A19">
      <w:rPr>
        <w:sz w:val="28"/>
        <w:szCs w:val="28"/>
      </w:rPr>
      <w:fldChar w:fldCharType="begin"/>
    </w:r>
    <w:r w:rsidR="008A7A19" w:rsidRPr="008A7A19">
      <w:rPr>
        <w:sz w:val="28"/>
        <w:szCs w:val="28"/>
      </w:rPr>
      <w:instrText xml:space="preserve"> PAGE   \* MERGEFORMAT </w:instrText>
    </w:r>
    <w:r w:rsidRPr="008A7A19">
      <w:rPr>
        <w:sz w:val="28"/>
        <w:szCs w:val="28"/>
      </w:rPr>
      <w:fldChar w:fldCharType="separate"/>
    </w:r>
    <w:r w:rsidR="00704319" w:rsidRPr="00704319">
      <w:rPr>
        <w:noProof/>
        <w:sz w:val="28"/>
        <w:szCs w:val="28"/>
        <w:lang w:val="zh-CN"/>
      </w:rPr>
      <w:t>-</w:t>
    </w:r>
    <w:r w:rsidR="00704319">
      <w:rPr>
        <w:noProof/>
        <w:sz w:val="28"/>
        <w:szCs w:val="28"/>
      </w:rPr>
      <w:t xml:space="preserve"> 65 -</w:t>
    </w:r>
    <w:r w:rsidRPr="008A7A19">
      <w:rPr>
        <w:sz w:val="28"/>
        <w:szCs w:val="28"/>
      </w:rPr>
      <w:fldChar w:fldCharType="end"/>
    </w:r>
  </w:p>
  <w:p w:rsidR="00824B9D" w:rsidRDefault="00824B9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9EB" w:rsidRDefault="008869EB">
      <w:r>
        <w:separator/>
      </w:r>
    </w:p>
  </w:footnote>
  <w:footnote w:type="continuationSeparator" w:id="1">
    <w:p w:rsidR="008869EB" w:rsidRDefault="00886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FF7C"/>
    <w:multiLevelType w:val="singleLevel"/>
    <w:tmpl w:val="3CFE31DE"/>
    <w:lvl w:ilvl="0">
      <w:start w:val="1"/>
      <w:numFmt w:val="decimal"/>
      <w:lvlText w:val="%1."/>
      <w:lvlJc w:val="left"/>
      <w:pPr>
        <w:tabs>
          <w:tab w:val="num" w:pos="2040"/>
        </w:tabs>
        <w:ind w:left="2040" w:hanging="360"/>
      </w:pPr>
    </w:lvl>
  </w:abstractNum>
  <w:abstractNum w:abstractNumId="1">
    <w:nsid w:val="0FFFFF7D"/>
    <w:multiLevelType w:val="singleLevel"/>
    <w:tmpl w:val="9398B472"/>
    <w:lvl w:ilvl="0">
      <w:start w:val="1"/>
      <w:numFmt w:val="decimal"/>
      <w:lvlText w:val="%1."/>
      <w:lvlJc w:val="left"/>
      <w:pPr>
        <w:tabs>
          <w:tab w:val="num" w:pos="1620"/>
        </w:tabs>
        <w:ind w:left="1620" w:hanging="360"/>
      </w:pPr>
    </w:lvl>
  </w:abstractNum>
  <w:abstractNum w:abstractNumId="2">
    <w:nsid w:val="0FFFFF7E"/>
    <w:multiLevelType w:val="singleLevel"/>
    <w:tmpl w:val="2A18313A"/>
    <w:lvl w:ilvl="0">
      <w:start w:val="1"/>
      <w:numFmt w:val="decimal"/>
      <w:lvlText w:val="%1."/>
      <w:lvlJc w:val="left"/>
      <w:pPr>
        <w:tabs>
          <w:tab w:val="num" w:pos="1200"/>
        </w:tabs>
        <w:ind w:left="1200" w:hanging="360"/>
      </w:pPr>
    </w:lvl>
  </w:abstractNum>
  <w:abstractNum w:abstractNumId="3">
    <w:nsid w:val="0FFFFF7F"/>
    <w:multiLevelType w:val="singleLevel"/>
    <w:tmpl w:val="DBDADCF8"/>
    <w:lvl w:ilvl="0">
      <w:start w:val="1"/>
      <w:numFmt w:val="decimal"/>
      <w:lvlText w:val="%1."/>
      <w:lvlJc w:val="left"/>
      <w:pPr>
        <w:tabs>
          <w:tab w:val="num" w:pos="780"/>
        </w:tabs>
        <w:ind w:left="780" w:hanging="360"/>
      </w:pPr>
    </w:lvl>
  </w:abstractNum>
  <w:abstractNum w:abstractNumId="4">
    <w:nsid w:val="0FFFFF80"/>
    <w:multiLevelType w:val="singleLevel"/>
    <w:tmpl w:val="9FA87408"/>
    <w:lvl w:ilvl="0">
      <w:start w:val="1"/>
      <w:numFmt w:val="bullet"/>
      <w:lvlText w:val=""/>
      <w:lvlJc w:val="left"/>
      <w:pPr>
        <w:tabs>
          <w:tab w:val="num" w:pos="2040"/>
        </w:tabs>
        <w:ind w:left="2040" w:hanging="360"/>
      </w:pPr>
      <w:rPr>
        <w:rFonts w:ascii="Wingdings" w:hAnsi="Wingdings" w:hint="default"/>
      </w:rPr>
    </w:lvl>
  </w:abstractNum>
  <w:abstractNum w:abstractNumId="5">
    <w:nsid w:val="0FFFFF81"/>
    <w:multiLevelType w:val="singleLevel"/>
    <w:tmpl w:val="DDC44976"/>
    <w:lvl w:ilvl="0">
      <w:start w:val="1"/>
      <w:numFmt w:val="bullet"/>
      <w:lvlText w:val=""/>
      <w:lvlJc w:val="left"/>
      <w:pPr>
        <w:tabs>
          <w:tab w:val="num" w:pos="1620"/>
        </w:tabs>
        <w:ind w:left="1620" w:hanging="360"/>
      </w:pPr>
      <w:rPr>
        <w:rFonts w:ascii="Wingdings" w:hAnsi="Wingdings" w:hint="default"/>
      </w:rPr>
    </w:lvl>
  </w:abstractNum>
  <w:abstractNum w:abstractNumId="6">
    <w:nsid w:val="0FFFFF82"/>
    <w:multiLevelType w:val="singleLevel"/>
    <w:tmpl w:val="A0B82C6E"/>
    <w:lvl w:ilvl="0">
      <w:start w:val="1"/>
      <w:numFmt w:val="bullet"/>
      <w:lvlText w:val=""/>
      <w:lvlJc w:val="left"/>
      <w:pPr>
        <w:tabs>
          <w:tab w:val="num" w:pos="1200"/>
        </w:tabs>
        <w:ind w:left="1200" w:hanging="360"/>
      </w:pPr>
      <w:rPr>
        <w:rFonts w:ascii="Wingdings" w:hAnsi="Wingdings" w:hint="default"/>
      </w:rPr>
    </w:lvl>
  </w:abstractNum>
  <w:abstractNum w:abstractNumId="7">
    <w:nsid w:val="0FFFFF83"/>
    <w:multiLevelType w:val="singleLevel"/>
    <w:tmpl w:val="001CB492"/>
    <w:lvl w:ilvl="0">
      <w:start w:val="1"/>
      <w:numFmt w:val="bullet"/>
      <w:lvlText w:val=""/>
      <w:lvlJc w:val="left"/>
      <w:pPr>
        <w:tabs>
          <w:tab w:val="num" w:pos="780"/>
        </w:tabs>
        <w:ind w:left="780" w:hanging="360"/>
      </w:pPr>
      <w:rPr>
        <w:rFonts w:ascii="Wingdings" w:hAnsi="Wingdings" w:hint="default"/>
      </w:rPr>
    </w:lvl>
  </w:abstractNum>
  <w:abstractNum w:abstractNumId="8">
    <w:nsid w:val="0FFFFF88"/>
    <w:multiLevelType w:val="singleLevel"/>
    <w:tmpl w:val="C75EE056"/>
    <w:lvl w:ilvl="0">
      <w:start w:val="1"/>
      <w:numFmt w:val="decimal"/>
      <w:lvlText w:val="%1."/>
      <w:lvlJc w:val="left"/>
      <w:pPr>
        <w:tabs>
          <w:tab w:val="num" w:pos="360"/>
        </w:tabs>
        <w:ind w:left="360" w:hanging="360"/>
      </w:pPr>
    </w:lvl>
  </w:abstractNum>
  <w:abstractNum w:abstractNumId="9">
    <w:nsid w:val="0FFFFF89"/>
    <w:multiLevelType w:val="singleLevel"/>
    <w:tmpl w:val="FE7EAEEA"/>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isplayBackgroundShape/>
  <w:embedSystemFonts/>
  <w:bordersDoNotSurroundHeader/>
  <w:bordersDoNotSurroundFooter/>
  <w:hideGrammaticalErrors/>
  <w:stylePaneFormatFilter w:val="3F01"/>
  <w:doNotTrackMoves/>
  <w:defaultTabStop w:val="720"/>
  <w:defaultTableStyle w:val="a"/>
  <w:evenAndOddHeaders/>
  <w:characterSpacingControl w:val="doNotCompress"/>
  <w:doNotValidateAgainstSchema/>
  <w:doNotDemarcateInvalidXml/>
  <w:hdrShapeDefaults>
    <o:shapedefaults v:ext="edit" spidmax="12290"/>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65E1"/>
    <w:rsid w:val="00004B9B"/>
    <w:rsid w:val="00015B1E"/>
    <w:rsid w:val="00087CD2"/>
    <w:rsid w:val="00157A28"/>
    <w:rsid w:val="001655B9"/>
    <w:rsid w:val="001969AA"/>
    <w:rsid w:val="001A2ED4"/>
    <w:rsid w:val="001E1F7E"/>
    <w:rsid w:val="001F1139"/>
    <w:rsid w:val="0023410E"/>
    <w:rsid w:val="00263269"/>
    <w:rsid w:val="0029079E"/>
    <w:rsid w:val="003066A6"/>
    <w:rsid w:val="00355018"/>
    <w:rsid w:val="003619AF"/>
    <w:rsid w:val="00392C2F"/>
    <w:rsid w:val="003D06B6"/>
    <w:rsid w:val="004309A1"/>
    <w:rsid w:val="00435DD5"/>
    <w:rsid w:val="004670AA"/>
    <w:rsid w:val="004865E1"/>
    <w:rsid w:val="00520C53"/>
    <w:rsid w:val="005646B5"/>
    <w:rsid w:val="00576EB6"/>
    <w:rsid w:val="005E72D1"/>
    <w:rsid w:val="00614417"/>
    <w:rsid w:val="006213B7"/>
    <w:rsid w:val="006631DB"/>
    <w:rsid w:val="0066457E"/>
    <w:rsid w:val="00684D7B"/>
    <w:rsid w:val="006903BA"/>
    <w:rsid w:val="00694C21"/>
    <w:rsid w:val="00704319"/>
    <w:rsid w:val="00774638"/>
    <w:rsid w:val="00783601"/>
    <w:rsid w:val="007B440F"/>
    <w:rsid w:val="007E601B"/>
    <w:rsid w:val="007F4E7D"/>
    <w:rsid w:val="00824B9D"/>
    <w:rsid w:val="008869EB"/>
    <w:rsid w:val="00893B61"/>
    <w:rsid w:val="008A7A19"/>
    <w:rsid w:val="0090519D"/>
    <w:rsid w:val="0094677A"/>
    <w:rsid w:val="00956285"/>
    <w:rsid w:val="00957FE4"/>
    <w:rsid w:val="00A146AE"/>
    <w:rsid w:val="00A57461"/>
    <w:rsid w:val="00AC1EC8"/>
    <w:rsid w:val="00B3337F"/>
    <w:rsid w:val="00BD3D2F"/>
    <w:rsid w:val="00BE3E0A"/>
    <w:rsid w:val="00C07558"/>
    <w:rsid w:val="00C25178"/>
    <w:rsid w:val="00C93252"/>
    <w:rsid w:val="00CF475F"/>
    <w:rsid w:val="00D05E24"/>
    <w:rsid w:val="00D26B87"/>
    <w:rsid w:val="00D95599"/>
    <w:rsid w:val="00DC704A"/>
    <w:rsid w:val="00DE216A"/>
    <w:rsid w:val="00E32695"/>
    <w:rsid w:val="00E43485"/>
    <w:rsid w:val="00E55F6A"/>
    <w:rsid w:val="00E673E3"/>
    <w:rsid w:val="00E779BC"/>
    <w:rsid w:val="00EE16B6"/>
    <w:rsid w:val="00FF1B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正纤黑简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40F"/>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link w:val="Char"/>
    <w:rsid w:val="007B440F"/>
    <w:pPr>
      <w:widowControl w:val="0"/>
    </w:pPr>
    <w:rPr>
      <w:rFonts w:eastAsia="宋体"/>
      <w:kern w:val="2"/>
      <w:sz w:val="21"/>
      <w:szCs w:val="24"/>
    </w:rPr>
  </w:style>
  <w:style w:type="character" w:styleId="a4">
    <w:name w:val="Hyperlink"/>
    <w:rsid w:val="007B440F"/>
    <w:rPr>
      <w:color w:val="0000FF"/>
      <w:u w:val="single"/>
    </w:rPr>
  </w:style>
  <w:style w:type="paragraph" w:styleId="a5">
    <w:name w:val="footer"/>
    <w:basedOn w:val="a"/>
    <w:link w:val="Char0"/>
    <w:uiPriority w:val="99"/>
    <w:rsid w:val="007B440F"/>
    <w:pPr>
      <w:tabs>
        <w:tab w:val="center" w:pos="4153"/>
        <w:tab w:val="right" w:pos="8307"/>
      </w:tabs>
      <w:snapToGrid w:val="0"/>
      <w:jc w:val="left"/>
    </w:pPr>
    <w:rPr>
      <w:sz w:val="18"/>
    </w:rPr>
  </w:style>
  <w:style w:type="character" w:styleId="a6">
    <w:name w:val="page number"/>
    <w:basedOn w:val="a0"/>
    <w:rsid w:val="007B440F"/>
  </w:style>
  <w:style w:type="paragraph" w:styleId="a7">
    <w:name w:val="header"/>
    <w:basedOn w:val="a"/>
    <w:rsid w:val="00893B61"/>
    <w:pPr>
      <w:pBdr>
        <w:bottom w:val="single" w:sz="6" w:space="1" w:color="auto"/>
      </w:pBdr>
      <w:tabs>
        <w:tab w:val="center" w:pos="4153"/>
        <w:tab w:val="right" w:pos="8306"/>
      </w:tabs>
      <w:snapToGrid w:val="0"/>
      <w:jc w:val="center"/>
    </w:pPr>
    <w:rPr>
      <w:sz w:val="18"/>
      <w:szCs w:val="18"/>
    </w:rPr>
  </w:style>
  <w:style w:type="character" w:styleId="a8">
    <w:name w:val="annotation reference"/>
    <w:uiPriority w:val="99"/>
    <w:semiHidden/>
    <w:unhideWhenUsed/>
    <w:rsid w:val="00E673E3"/>
    <w:rPr>
      <w:sz w:val="21"/>
      <w:szCs w:val="21"/>
    </w:rPr>
  </w:style>
  <w:style w:type="paragraph" w:styleId="a9">
    <w:name w:val="annotation subject"/>
    <w:basedOn w:val="a3"/>
    <w:next w:val="a3"/>
    <w:link w:val="Char1"/>
    <w:uiPriority w:val="99"/>
    <w:semiHidden/>
    <w:unhideWhenUsed/>
    <w:rsid w:val="00E673E3"/>
    <w:rPr>
      <w:b/>
      <w:bCs/>
    </w:rPr>
  </w:style>
  <w:style w:type="character" w:customStyle="1" w:styleId="Char">
    <w:name w:val="批注文字 Char"/>
    <w:link w:val="a3"/>
    <w:rsid w:val="00E673E3"/>
    <w:rPr>
      <w:rFonts w:eastAsia="宋体"/>
      <w:kern w:val="2"/>
      <w:sz w:val="21"/>
      <w:szCs w:val="24"/>
      <w:lang w:bidi="ar-SA"/>
    </w:rPr>
  </w:style>
  <w:style w:type="character" w:customStyle="1" w:styleId="Char1">
    <w:name w:val="批注主题 Char"/>
    <w:link w:val="a9"/>
    <w:uiPriority w:val="99"/>
    <w:semiHidden/>
    <w:rsid w:val="00E673E3"/>
    <w:rPr>
      <w:rFonts w:eastAsia="宋体"/>
      <w:b/>
      <w:bCs/>
      <w:kern w:val="2"/>
      <w:sz w:val="21"/>
      <w:szCs w:val="24"/>
    </w:rPr>
  </w:style>
  <w:style w:type="paragraph" w:styleId="aa">
    <w:name w:val="Balloon Text"/>
    <w:basedOn w:val="a"/>
    <w:link w:val="Char2"/>
    <w:uiPriority w:val="99"/>
    <w:semiHidden/>
    <w:unhideWhenUsed/>
    <w:rsid w:val="00E673E3"/>
    <w:rPr>
      <w:sz w:val="18"/>
      <w:szCs w:val="18"/>
      <w:lang/>
    </w:rPr>
  </w:style>
  <w:style w:type="character" w:customStyle="1" w:styleId="Char2">
    <w:name w:val="批注框文本 Char"/>
    <w:link w:val="aa"/>
    <w:uiPriority w:val="99"/>
    <w:semiHidden/>
    <w:rsid w:val="00E673E3"/>
    <w:rPr>
      <w:rFonts w:eastAsia="宋体"/>
      <w:kern w:val="2"/>
      <w:sz w:val="18"/>
      <w:szCs w:val="18"/>
    </w:rPr>
  </w:style>
  <w:style w:type="character" w:customStyle="1" w:styleId="Char0">
    <w:name w:val="页脚 Char"/>
    <w:basedOn w:val="a0"/>
    <w:link w:val="a5"/>
    <w:uiPriority w:val="99"/>
    <w:rsid w:val="00824B9D"/>
    <w:rPr>
      <w:rFonts w:eastAsia="宋体"/>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395</Words>
  <Characters>2252</Characters>
  <Application>Microsoft Office Word</Application>
  <DocSecurity>0</DocSecurity>
  <Lines>18</Lines>
  <Paragraphs>5</Paragraphs>
  <ScaleCrop>false</ScaleCrop>
  <Company>AAA</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user216-install</dc:creator>
  <cp:lastModifiedBy>user</cp:lastModifiedBy>
  <cp:revision>5</cp:revision>
  <cp:lastPrinted>2017-09-15T05:24:00Z</cp:lastPrinted>
  <dcterms:created xsi:type="dcterms:W3CDTF">2017-09-27T01:56:00Z</dcterms:created>
  <dcterms:modified xsi:type="dcterms:W3CDTF">2017-09-27T02:40:00Z</dcterms:modified>
</cp:coreProperties>
</file>