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2380" w:firstLineChars="988"/>
        <w:jc w:val="left"/>
      </w:pPr>
      <w:bookmarkStart w:id="0" w:name="_GoBack"/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外贸优品展企业参展报名表</w:t>
      </w:r>
    </w:p>
    <w:bookmarkEnd w:id="0"/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1440"/>
        <w:jc w:val="left"/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填报单位: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>               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(盖章)</w:t>
      </w:r>
    </w:p>
    <w:tbl>
      <w:tblPr>
        <w:tblW w:w="9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3041"/>
        <w:gridCol w:w="119"/>
        <w:gridCol w:w="1654"/>
        <w:gridCol w:w="176"/>
        <w:gridCol w:w="2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75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海关代码</w:t>
            </w:r>
          </w:p>
        </w:tc>
        <w:tc>
          <w:tcPr>
            <w:tcW w:w="75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公司类型</w:t>
            </w:r>
          </w:p>
        </w:tc>
        <w:tc>
          <w:tcPr>
            <w:tcW w:w="75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4"/>
                <w:szCs w:val="24"/>
                <w:lang w:val="en-US" w:eastAsia="zh-CN" w:bidi="ar"/>
              </w:rPr>
              <w:t>□外贸企业 □生产企业 □工贸企业 □其他企业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    址</w:t>
            </w:r>
          </w:p>
        </w:tc>
        <w:tc>
          <w:tcPr>
            <w:tcW w:w="75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7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电子邮件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主要展示产品</w:t>
            </w:r>
          </w:p>
        </w:tc>
        <w:tc>
          <w:tcPr>
            <w:tcW w:w="75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拟申请展位数（标准展位3M×3M）或展位面积（平米）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展位数：        （个标摊）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展位面积：      （平方米）</w:t>
            </w: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简装/特装</w:t>
            </w:r>
          </w:p>
        </w:tc>
        <w:tc>
          <w:tcPr>
            <w:tcW w:w="2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1" w:hRule="atLeast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企业简介</w:t>
            </w:r>
          </w:p>
        </w:tc>
        <w:tc>
          <w:tcPr>
            <w:tcW w:w="75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（简要介绍企业概况、产品特色，字数200字以内）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931CB"/>
    <w:rsid w:val="41E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2022-09-21T02:03:00Z</dcterms:created>
  <dc:creator>Administrator</dc:creator>
  <cp:lastModifiedBy>Administrator</cp:lastModifiedBy>
  <dcterms:modified xsi:type="dcterms:W3CDTF">2022-09-21T02:04:27Z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