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B2A09">
      <w:pPr>
        <w:tabs>
          <w:tab w:val="left" w:pos="1983"/>
        </w:tabs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ab/>
      </w:r>
    </w:p>
    <w:p w14:paraId="021976F8"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 w14:paraId="63126E5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中国（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福建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）国际贸易单一窗口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跨境贸易</w:t>
      </w:r>
    </w:p>
    <w:p w14:paraId="237312B0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电子商务综合服务系统大促保障服务</w:t>
      </w:r>
    </w:p>
    <w:p w14:paraId="3A5273B6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73046273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一、服务内容</w:t>
      </w:r>
    </w:p>
    <w:p w14:paraId="0C8ADD70">
      <w:pPr>
        <w:spacing w:line="60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（一）大促专项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深度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巡检</w:t>
      </w:r>
    </w:p>
    <w:p w14:paraId="03B78BF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年度各次大促前做好系统深度检查工作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原厂商安排专人对跨境平台公服系统、数据交换系统、数据库、物理设备、网络系统全链路全方位的深度检查，确认各部位运行情况是否符合预期，确认相关线程、内存、队列、连接等资源占用情况是否正常，确保系统运行正常，排除隐患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巡检过程中若发现问题及时上报，及时修复解决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拟在大促之前进行专项深度巡检工作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F10E288">
      <w:pPr>
        <w:spacing w:line="60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（二）大促专项应急优化</w:t>
      </w:r>
    </w:p>
    <w:p w14:paraId="58EA0A59">
      <w:pPr>
        <w:pStyle w:val="3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应对大促高峰大规模流量的冲击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，大促前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对重点企业进行摸底调查预估大促流量，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结合跨境贸易电子商务综合服务系统实际情况，实施大促专项应急优化，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周期性应急提升平台性能、网络带宽与业务吞吐能力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，保障平台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通道能够满足高峰流量，避免申报通道拥堵、系统瘫痪。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主要内容包括：数据库优化、跨境应用服务优化、数据交换优化、网络环境优化、二级节点备用通道服务。</w:t>
      </w:r>
    </w:p>
    <w:p w14:paraId="15355C86">
      <w:pPr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bCs/>
          <w:color w:val="0000FF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（三）实施错峰申报</w:t>
      </w:r>
    </w:p>
    <w:p w14:paraId="01EFC8AD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避免企业集中申报带来的洪峰效应，制定与实施错峰申报措施，降低平台申报峰值，进一步保障平台稳定运行。主要包括：制定错峰申报方案，制定进/出口业务错峰、限流申报策略；做好企业沟通，组织实施错峰申报，根据进/出口业务类型分时间段、有上限的发送申报报文，并跟踪错峰申报实施情况。</w:t>
      </w:r>
    </w:p>
    <w:p w14:paraId="6CE3E67A">
      <w:pPr>
        <w:spacing w:line="60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（四）大促专项高等级服务保障</w:t>
      </w:r>
    </w:p>
    <w:p w14:paraId="6E3B024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为提高大促期间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平台服务响应及应急处置能力，提高大促期间平台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服务保障等级，根据海关《HS_T 42-2014 海关信息系统运维服务保障等级定级规范》，大促期间提供2级运维服务保障（非硬件故障业务恢复时限要求按1级时限，2小时恢复）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，提高平台服务实时响应及应急处置能力。主要包括：组织协调海关、省经信、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省平台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相关技术支撑单位与专家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、网络服务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等进行排班值守，提高平台服务响应及应急处置能力；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协调省平台侧原厂及第三方专家参与保障，安排相关业务、客服、技术人员进行7*24小时排班值守，高峰期间集中办公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；进行系统实时监控及运行保障，保障平台稳定、高效运行；制定应急预案，突发故障及应急处置；实时接收并解答企业提出的问题，针对疑难问题，如丢单，丢回执，卡单卡回执等情况实时响应处理。</w:t>
      </w:r>
    </w:p>
    <w:p w14:paraId="1E01C1B4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二、其他</w:t>
      </w:r>
    </w:p>
    <w:p w14:paraId="0BE3562F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服务时限：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年度各次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大促活动期间。</w:t>
      </w:r>
    </w:p>
    <w:p w14:paraId="692881F5">
      <w:pPr>
        <w:widowControl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  <w:br w:type="page"/>
      </w:r>
    </w:p>
    <w:p w14:paraId="08612C7B">
      <w:pPr>
        <w:spacing w:after="93" w:afterLines="30"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 w14:paraId="79AAA27C">
      <w:pPr>
        <w:spacing w:after="93" w:afterLines="30"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项目预算报价单</w:t>
      </w:r>
    </w:p>
    <w:tbl>
      <w:tblPr>
        <w:tblStyle w:val="4"/>
        <w:tblW w:w="94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124"/>
        <w:gridCol w:w="2160"/>
        <w:gridCol w:w="2355"/>
        <w:gridCol w:w="2235"/>
      </w:tblGrid>
      <w:tr w14:paraId="3497A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2B1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D46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服务内容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58B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服务项目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77A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具体要求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187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报价（万元）</w:t>
            </w:r>
          </w:p>
        </w:tc>
      </w:tr>
      <w:tr w14:paraId="4445B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EFA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C0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福建省跨境贸易电子商务综合服务系统</w:t>
            </w:r>
          </w:p>
          <w:p w14:paraId="25F4D3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大促保障服务</w:t>
            </w:r>
          </w:p>
          <w:p w14:paraId="346B19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DD6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大促专项深度巡检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91B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大促专项深度巡检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F2F9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5915CE4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 </w:t>
            </w:r>
          </w:p>
        </w:tc>
      </w:tr>
      <w:tr w14:paraId="4E2FE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3E4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A1A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BC69E">
            <w:pPr>
              <w:widowControl/>
              <w:tabs>
                <w:tab w:val="left" w:pos="372"/>
              </w:tabs>
              <w:ind w:firstLine="21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大促专项应急优化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D3A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二级节点备用通道服务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538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87FE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34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B10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87D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EF8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数据库优化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68E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378C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DB7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676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222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BE3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跨境应用服务优化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4D1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D69B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17A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EEF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FB2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056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数据交换优化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3CD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8F2B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75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0CC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00E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BC7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网络环境优化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B0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DF07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0B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40A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F7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实施错峰申报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37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实施错峰申报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BD3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9DD5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EDA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9C7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E28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大促专项高等级服务保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B49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大促专项高等级服务保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3C23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B18F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FCE6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E26C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FFEB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DACE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报价单位(全称并盖章)：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F09C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80C6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18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B199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B43B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A50CE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法人或授权人签字：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BCDA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93AC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6E9DF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联系电话：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D679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24A8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2012D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报价时间：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月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563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07F1E154">
      <w:pPr>
        <w:spacing w:line="60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询价人：福建省商务厅通关处</w:t>
      </w:r>
    </w:p>
    <w:p w14:paraId="525A9274">
      <w:pPr>
        <w:spacing w:line="60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联系人：李英                  联系电话：0591-87821053</w:t>
      </w:r>
    </w:p>
    <w:p w14:paraId="36A18B0C">
      <w:pPr>
        <w:spacing w:line="60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宋体" w:hAnsi="宋体" w:cs="宋体"/>
          <w:szCs w:val="21"/>
        </w:rPr>
        <w:t>地址：福建省福州市鼓楼区铜盘路118号主楼2层</w:t>
      </w:r>
    </w:p>
    <w:p w14:paraId="2384AD70">
      <w:pPr>
        <w:widowControl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szCs w:val="21"/>
        </w:rPr>
        <w:t>询价时间：</w:t>
      </w:r>
      <w:r>
        <w:rPr>
          <w:rFonts w:hint="eastAsia" w:ascii="宋体" w:hAnsi="宋体" w:cs="仿宋_GB2312"/>
          <w:szCs w:val="21"/>
        </w:rPr>
        <w:t>2021年</w:t>
      </w:r>
      <w:r>
        <w:rPr>
          <w:rFonts w:hint="eastAsia" w:ascii="宋体" w:hAnsi="宋体" w:cs="仿宋_GB2312"/>
          <w:szCs w:val="21"/>
          <w:lang w:val="en-US" w:eastAsia="zh-CN"/>
        </w:rPr>
        <w:t>10</w:t>
      </w:r>
      <w:r>
        <w:rPr>
          <w:rFonts w:hint="eastAsia" w:ascii="宋体" w:hAnsi="宋体" w:cs="仿宋_GB2312"/>
          <w:szCs w:val="21"/>
        </w:rPr>
        <w:t>月</w:t>
      </w:r>
      <w:r>
        <w:rPr>
          <w:rFonts w:hint="eastAsia" w:ascii="宋体" w:hAnsi="宋体" w:cs="仿宋_GB2312"/>
          <w:szCs w:val="21"/>
          <w:lang w:val="en-US" w:eastAsia="zh-CN"/>
        </w:rPr>
        <w:t>11</w:t>
      </w:r>
      <w:r>
        <w:rPr>
          <w:rFonts w:hint="eastAsia" w:ascii="宋体" w:hAnsi="宋体" w:cs="仿宋_GB2312"/>
          <w:szCs w:val="21"/>
        </w:rPr>
        <w:t>日</w:t>
      </w:r>
      <w:r>
        <w:rPr>
          <w:rFonts w:hint="eastAsia" w:ascii="宋体" w:hAnsi="宋体" w:cs="仿宋_GB2312"/>
          <w:szCs w:val="21"/>
          <w:lang w:val="en-US" w:eastAsia="zh-CN"/>
        </w:rPr>
        <w:t>-</w:t>
      </w:r>
      <w:r>
        <w:rPr>
          <w:rFonts w:hint="eastAsia" w:ascii="宋体" w:hAnsi="宋体" w:cs="仿宋_GB2312"/>
          <w:szCs w:val="21"/>
        </w:rPr>
        <w:t>2021年</w:t>
      </w:r>
      <w:r>
        <w:rPr>
          <w:rFonts w:hint="eastAsia" w:ascii="宋体" w:hAnsi="宋体" w:cs="仿宋_GB2312"/>
          <w:szCs w:val="21"/>
          <w:lang w:val="en-US" w:eastAsia="zh-CN"/>
        </w:rPr>
        <w:t>10</w:t>
      </w:r>
      <w:r>
        <w:rPr>
          <w:rFonts w:hint="eastAsia" w:ascii="宋体" w:hAnsi="宋体" w:cs="仿宋_GB2312"/>
          <w:szCs w:val="21"/>
        </w:rPr>
        <w:t>月</w:t>
      </w:r>
      <w:r>
        <w:rPr>
          <w:rFonts w:hint="eastAsia" w:ascii="宋体" w:hAnsi="宋体" w:cs="仿宋_GB2312"/>
          <w:szCs w:val="21"/>
          <w:lang w:val="en-US" w:eastAsia="zh-CN"/>
        </w:rPr>
        <w:t>15</w:t>
      </w:r>
      <w:r>
        <w:rPr>
          <w:rFonts w:hint="eastAsia" w:ascii="宋体" w:hAnsi="宋体" w:cs="仿宋_GB2312"/>
          <w:szCs w:val="21"/>
        </w:rPr>
        <w:t>日</w:t>
      </w:r>
      <w:r>
        <w:rPr>
          <w:rFonts w:hint="eastAsia" w:ascii="宋体" w:hAnsi="宋体" w:cs="仿宋_GB2312"/>
          <w:szCs w:val="21"/>
          <w:lang w:val="en-US" w:eastAsia="zh-CN"/>
        </w:rPr>
        <w:t>17</w:t>
      </w:r>
      <w:r>
        <w:rPr>
          <w:rFonts w:hint="eastAsia" w:ascii="宋体" w:hAnsi="宋体" w:cs="仿宋_GB2312"/>
          <w:szCs w:val="21"/>
        </w:rPr>
        <w:t>时</w:t>
      </w:r>
      <w:r>
        <w:rPr>
          <w:rFonts w:hint="eastAsia" w:ascii="宋体" w:hAnsi="宋体" w:cs="仿宋_GB2312"/>
          <w:szCs w:val="21"/>
          <w:lang w:val="en-US" w:eastAsia="zh-CN"/>
        </w:rPr>
        <w:t>30</w:t>
      </w:r>
      <w:r>
        <w:rPr>
          <w:rFonts w:hint="eastAsia" w:ascii="宋体" w:hAnsi="宋体" w:cs="仿宋_GB2312"/>
          <w:szCs w:val="21"/>
        </w:rPr>
        <w:t>分</w:t>
      </w:r>
    </w:p>
    <w:p w14:paraId="7D5A51D6"/>
    <w:sectPr>
      <w:pgSz w:w="11906" w:h="16838"/>
      <w:pgMar w:top="198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A27AC"/>
    <w:rsid w:val="600A27AC"/>
    <w:rsid w:val="623167E0"/>
    <w:rsid w:val="7ACE0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First Indent"/>
    <w:basedOn w:val="2"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1158</Words>
  <Characters>1201</Characters>
  <Lines>0</Lines>
  <Paragraphs>0</Paragraphs>
  <TotalTime>0</TotalTime>
  <ScaleCrop>false</ScaleCrop>
  <LinksUpToDate>false</LinksUpToDate>
  <CharactersWithSpaces>1238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2021-10-11T09:07:00Z</dcterms:created>
  <dc:creator>Administrator</dc:creator>
  <cp:lastModifiedBy>admin001</cp:lastModifiedBy>
  <dcterms:modified xsi:type="dcterms:W3CDTF">2024-12-06T07:50:39Z</dcterms:modified>
  <dc:title>附件1：	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218978DBA4AE4476976E4804F9A51113_13</vt:lpwstr>
  </property>
</Properties>
</file>