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31CA2"/>
    <w:p w14:paraId="6048C1E4"/>
    <w:p w14:paraId="10304832"/>
    <w:p w14:paraId="2AD0054F">
      <w:pPr>
        <w:jc w:val="center"/>
        <w:rPr>
          <w:rFonts w:ascii="宋体"/>
          <w:b/>
          <w:bCs/>
          <w:sz w:val="72"/>
        </w:rPr>
      </w:pPr>
      <w:r>
        <w:rPr>
          <w:rFonts w:hint="eastAsia" w:ascii="宋体" w:hAnsi="宋体"/>
          <w:b/>
          <w:bCs/>
          <w:sz w:val="72"/>
        </w:rPr>
        <w:t>询价通知书</w:t>
      </w:r>
    </w:p>
    <w:p w14:paraId="72C3263F">
      <w:pPr>
        <w:pStyle w:val="7"/>
        <w:spacing w:line="240" w:lineRule="atLeast"/>
        <w:jc w:val="center"/>
        <w:rPr>
          <w:rFonts w:hAnsi="宋体"/>
          <w:b/>
          <w:sz w:val="44"/>
        </w:rPr>
      </w:pPr>
    </w:p>
    <w:p w14:paraId="475BCAFB">
      <w:pPr>
        <w:pStyle w:val="7"/>
        <w:spacing w:line="700" w:lineRule="exact"/>
        <w:jc w:val="left"/>
        <w:rPr>
          <w:rFonts w:hAnsi="宋体"/>
          <w:b/>
          <w:bCs/>
          <w:sz w:val="32"/>
          <w:szCs w:val="36"/>
        </w:rPr>
      </w:pPr>
      <w:bookmarkStart w:id="12" w:name="_GoBack"/>
      <w:bookmarkEnd w:id="12"/>
    </w:p>
    <w:p w14:paraId="0BD2F8B3">
      <w:pPr>
        <w:pStyle w:val="7"/>
        <w:spacing w:line="700" w:lineRule="exact"/>
        <w:jc w:val="left"/>
        <w:rPr>
          <w:rFonts w:hAnsi="宋体"/>
          <w:b/>
          <w:bCs/>
          <w:sz w:val="32"/>
          <w:szCs w:val="36"/>
        </w:rPr>
      </w:pPr>
    </w:p>
    <w:p w14:paraId="0B3488FD">
      <w:pPr>
        <w:pStyle w:val="7"/>
        <w:spacing w:line="700" w:lineRule="exact"/>
        <w:jc w:val="left"/>
        <w:rPr>
          <w:rFonts w:hAnsi="宋体"/>
          <w:b/>
          <w:bCs/>
          <w:sz w:val="32"/>
          <w:szCs w:val="36"/>
        </w:rPr>
      </w:pPr>
    </w:p>
    <w:p w14:paraId="0A53836D">
      <w:pPr>
        <w:pStyle w:val="7"/>
        <w:spacing w:line="700" w:lineRule="exact"/>
        <w:rPr>
          <w:rFonts w:hAnsi="宋体"/>
          <w:b/>
          <w:bCs/>
          <w:sz w:val="32"/>
          <w:szCs w:val="36"/>
        </w:rPr>
      </w:pPr>
      <w:r>
        <w:rPr>
          <w:rFonts w:hint="eastAsia" w:hAnsi="宋体"/>
          <w:b/>
          <w:bCs/>
          <w:sz w:val="32"/>
          <w:szCs w:val="36"/>
        </w:rPr>
        <w:t>项目名称：</w:t>
      </w:r>
      <w:bookmarkStart w:id="0" w:name="_Toc308986446"/>
      <w:r>
        <w:rPr>
          <w:rFonts w:hint="eastAsia" w:hAnsi="宋体"/>
          <w:b/>
          <w:bCs/>
          <w:sz w:val="32"/>
          <w:szCs w:val="36"/>
        </w:rPr>
        <w:t>第九届进博会会议物料、新闻宣传材料编印制作服务</w:t>
      </w:r>
    </w:p>
    <w:p w14:paraId="5D8A2675">
      <w:pPr>
        <w:pStyle w:val="7"/>
        <w:spacing w:line="700" w:lineRule="exact"/>
        <w:jc w:val="center"/>
        <w:rPr>
          <w:rFonts w:hAnsi="宋体"/>
          <w:b/>
          <w:bCs/>
          <w:sz w:val="32"/>
          <w:szCs w:val="36"/>
        </w:rPr>
      </w:pPr>
      <w:r>
        <w:rPr>
          <w:rFonts w:hint="eastAsia" w:hAnsi="宋体"/>
          <w:b/>
          <w:bCs/>
          <w:sz w:val="32"/>
          <w:szCs w:val="36"/>
        </w:rPr>
        <w:t>采购人：</w:t>
      </w:r>
      <w:bookmarkEnd w:id="0"/>
      <w:r>
        <w:rPr>
          <w:rFonts w:hint="eastAsia" w:hAnsi="宋体"/>
          <w:b/>
          <w:bCs/>
          <w:sz w:val="32"/>
          <w:szCs w:val="36"/>
        </w:rPr>
        <w:t>福建省贸易促进中心（福建省电子口岸服务中心)</w:t>
      </w:r>
    </w:p>
    <w:p w14:paraId="3009EAEE">
      <w:pPr>
        <w:pStyle w:val="7"/>
        <w:spacing w:line="240" w:lineRule="atLeast"/>
        <w:rPr>
          <w:rFonts w:hAnsi="宋体"/>
          <w:b/>
          <w:sz w:val="36"/>
          <w:szCs w:val="36"/>
          <w:u w:val="single"/>
        </w:rPr>
      </w:pPr>
    </w:p>
    <w:p w14:paraId="05EC890A">
      <w:pPr>
        <w:pStyle w:val="7"/>
        <w:spacing w:line="240" w:lineRule="atLeast"/>
        <w:rPr>
          <w:rFonts w:hAnsi="宋体"/>
          <w:b/>
          <w:sz w:val="36"/>
          <w:szCs w:val="36"/>
          <w:u w:val="single"/>
        </w:rPr>
      </w:pPr>
    </w:p>
    <w:p w14:paraId="558CF235">
      <w:pPr>
        <w:pStyle w:val="7"/>
        <w:spacing w:line="240" w:lineRule="atLeast"/>
        <w:rPr>
          <w:rFonts w:hAnsi="宋体"/>
          <w:b/>
          <w:sz w:val="36"/>
          <w:szCs w:val="36"/>
          <w:u w:val="single"/>
        </w:rPr>
      </w:pPr>
    </w:p>
    <w:p w14:paraId="0DB28BC6">
      <w:pPr>
        <w:pStyle w:val="7"/>
        <w:spacing w:line="240" w:lineRule="atLeast"/>
        <w:rPr>
          <w:rFonts w:hAnsi="宋体"/>
          <w:b/>
          <w:sz w:val="36"/>
          <w:szCs w:val="36"/>
          <w:u w:val="single"/>
        </w:rPr>
      </w:pPr>
    </w:p>
    <w:p w14:paraId="0F3D7A14">
      <w:pPr>
        <w:pStyle w:val="7"/>
        <w:spacing w:line="240" w:lineRule="atLeast"/>
        <w:rPr>
          <w:rFonts w:hAnsi="宋体"/>
          <w:b/>
          <w:sz w:val="36"/>
          <w:szCs w:val="36"/>
          <w:u w:val="single"/>
        </w:rPr>
      </w:pPr>
    </w:p>
    <w:p w14:paraId="6F4752E5">
      <w:pPr>
        <w:pStyle w:val="7"/>
        <w:spacing w:line="240" w:lineRule="atLeast"/>
        <w:rPr>
          <w:rFonts w:hAnsi="宋体"/>
          <w:b/>
          <w:sz w:val="36"/>
          <w:szCs w:val="36"/>
          <w:u w:val="single"/>
        </w:rPr>
      </w:pPr>
    </w:p>
    <w:p w14:paraId="088BCD71">
      <w:pPr>
        <w:widowControl/>
        <w:pBdr>
          <w:bottom w:val="single" w:color="auto" w:sz="12" w:space="0"/>
        </w:pBdr>
        <w:spacing w:line="500" w:lineRule="atLeast"/>
        <w:jc w:val="center"/>
        <w:rPr>
          <w:rFonts w:ascii="宋体" w:hAnsi="宋体" w:cs="宋体"/>
          <w:b/>
          <w:bCs/>
          <w:kern w:val="0"/>
          <w:sz w:val="24"/>
        </w:rPr>
      </w:pPr>
      <w:r>
        <w:rPr>
          <w:rFonts w:hint="eastAsia" w:ascii="宋体" w:hAnsi="宋体" w:cs="宋体"/>
          <w:b/>
          <w:bCs/>
          <w:kern w:val="0"/>
          <w:sz w:val="32"/>
        </w:rPr>
        <w:t>二○二六年十月</w:t>
      </w:r>
    </w:p>
    <w:p w14:paraId="05FC1FCE">
      <w:pPr>
        <w:widowControl/>
        <w:spacing w:line="500" w:lineRule="atLeast"/>
        <w:rPr>
          <w:rFonts w:ascii="宋体" w:hAnsi="宋体" w:cs="宋体"/>
          <w:kern w:val="0"/>
          <w:sz w:val="27"/>
        </w:rPr>
      </w:pPr>
      <w:r>
        <w:rPr>
          <w:rFonts w:hint="eastAsia" w:ascii="宋体" w:hAnsi="宋体" w:cs="宋体"/>
          <w:kern w:val="0"/>
          <w:sz w:val="27"/>
        </w:rPr>
        <w:t>采购人：福建省贸易促进中心（福建省电子口岸服务中心)</w:t>
      </w:r>
    </w:p>
    <w:p w14:paraId="3B05B7F9">
      <w:pPr>
        <w:widowControl/>
        <w:spacing w:line="500" w:lineRule="atLeast"/>
        <w:rPr>
          <w:rFonts w:ascii="宋体" w:hAnsi="宋体" w:cs="宋体"/>
          <w:kern w:val="0"/>
          <w:sz w:val="27"/>
        </w:rPr>
      </w:pPr>
      <w:r>
        <w:rPr>
          <w:rFonts w:hint="eastAsia" w:ascii="宋体" w:hAnsi="宋体" w:cs="宋体"/>
          <w:kern w:val="0"/>
          <w:sz w:val="27"/>
        </w:rPr>
        <w:t>地址：福州市鼓楼区铜盘路118号</w:t>
      </w:r>
    </w:p>
    <w:p w14:paraId="0C93FA47">
      <w:pPr>
        <w:widowControl/>
        <w:spacing w:line="500" w:lineRule="atLeast"/>
        <w:rPr>
          <w:rFonts w:ascii="宋体" w:hAnsi="宋体" w:cs="宋体"/>
          <w:kern w:val="0"/>
          <w:sz w:val="27"/>
        </w:rPr>
      </w:pPr>
      <w:r>
        <w:rPr>
          <w:rFonts w:hint="eastAsia" w:ascii="宋体" w:hAnsi="宋体" w:cs="宋体"/>
          <w:kern w:val="0"/>
          <w:sz w:val="27"/>
        </w:rPr>
        <w:t>联系人：岑女士</w:t>
      </w:r>
    </w:p>
    <w:p w14:paraId="0F1F4212">
      <w:pPr>
        <w:widowControl/>
        <w:spacing w:line="500" w:lineRule="atLeast"/>
        <w:rPr>
          <w:rFonts w:ascii="宋体" w:hAnsi="宋体" w:cs="宋体"/>
          <w:kern w:val="0"/>
          <w:sz w:val="28"/>
          <w:szCs w:val="28"/>
        </w:rPr>
      </w:pPr>
      <w:r>
        <w:rPr>
          <w:rFonts w:hint="eastAsia" w:ascii="宋体" w:hAnsi="宋体" w:cs="宋体"/>
          <w:kern w:val="0"/>
          <w:sz w:val="28"/>
          <w:szCs w:val="28"/>
        </w:rPr>
        <w:t>电话：0591-87811656</w:t>
      </w:r>
    </w:p>
    <w:p w14:paraId="19B23D87">
      <w:pPr>
        <w:widowControl/>
        <w:spacing w:line="500" w:lineRule="atLeast"/>
        <w:rPr>
          <w:rFonts w:ascii="宋体" w:hAnsi="宋体" w:cs="宋体"/>
          <w:kern w:val="0"/>
          <w:sz w:val="28"/>
          <w:szCs w:val="28"/>
        </w:rPr>
        <w:sectPr>
          <w:footerReference r:id="rId3" w:type="default"/>
          <w:pgSz w:w="11906" w:h="16838"/>
          <w:pgMar w:top="1440" w:right="1800" w:bottom="1440" w:left="1800" w:header="851" w:footer="992" w:gutter="0"/>
          <w:pgNumType w:start="1"/>
          <w:cols w:space="425" w:num="1"/>
          <w:docGrid w:type="lines" w:linePitch="312" w:charSpace="0"/>
        </w:sectPr>
      </w:pPr>
      <w:r>
        <w:rPr>
          <w:rFonts w:hint="eastAsia" w:ascii="宋体" w:hAnsi="宋体" w:cs="宋体"/>
          <w:kern w:val="0"/>
          <w:sz w:val="28"/>
          <w:szCs w:val="28"/>
        </w:rPr>
        <w:t xml:space="preserve">     </w:t>
      </w:r>
    </w:p>
    <w:p w14:paraId="6F830265">
      <w:pPr>
        <w:jc w:val="center"/>
        <w:outlineLvl w:val="0"/>
        <w:rPr>
          <w:rFonts w:ascii="宋体" w:hAnsi="宋体" w:cs="宋体"/>
          <w:b/>
          <w:bCs/>
          <w:sz w:val="32"/>
          <w:szCs w:val="28"/>
        </w:rPr>
      </w:pPr>
      <w:bookmarkStart w:id="1" w:name="_Toc113457524"/>
      <w:r>
        <w:rPr>
          <w:rFonts w:hint="eastAsia" w:ascii="宋体" w:hAnsi="宋体" w:cs="宋体"/>
          <w:b/>
          <w:bCs/>
          <w:sz w:val="32"/>
          <w:szCs w:val="28"/>
        </w:rPr>
        <w:t>第一章 询价邀请函</w:t>
      </w:r>
      <w:bookmarkEnd w:id="1"/>
    </w:p>
    <w:p w14:paraId="25FACBD6">
      <w:pPr>
        <w:spacing w:line="500" w:lineRule="exact"/>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一、项目名称：</w:t>
      </w:r>
    </w:p>
    <w:p w14:paraId="53D555CE">
      <w:pPr>
        <w:pStyle w:val="4"/>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第九届进博会会议物料、新闻宣传材料编印制作服务</w:t>
      </w:r>
    </w:p>
    <w:p w14:paraId="53786660">
      <w:pPr>
        <w:spacing w:line="500" w:lineRule="exact"/>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二、项目内容：</w:t>
      </w:r>
    </w:p>
    <w:tbl>
      <w:tblPr>
        <w:tblStyle w:val="14"/>
        <w:tblW w:w="9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939"/>
        <w:gridCol w:w="1676"/>
        <w:gridCol w:w="2112"/>
        <w:gridCol w:w="814"/>
        <w:gridCol w:w="1981"/>
        <w:gridCol w:w="823"/>
      </w:tblGrid>
      <w:tr w14:paraId="557C2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978" w:type="dxa"/>
            <w:vAlign w:val="center"/>
          </w:tcPr>
          <w:p w14:paraId="7E3E0E06">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合同包</w:t>
            </w:r>
          </w:p>
        </w:tc>
        <w:tc>
          <w:tcPr>
            <w:tcW w:w="939" w:type="dxa"/>
            <w:vAlign w:val="center"/>
          </w:tcPr>
          <w:p w14:paraId="563272ED">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品目号</w:t>
            </w:r>
          </w:p>
        </w:tc>
        <w:tc>
          <w:tcPr>
            <w:tcW w:w="1676" w:type="dxa"/>
            <w:vAlign w:val="center"/>
          </w:tcPr>
          <w:p w14:paraId="791845F3">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项目名称</w:t>
            </w:r>
          </w:p>
        </w:tc>
        <w:tc>
          <w:tcPr>
            <w:tcW w:w="2112" w:type="dxa"/>
            <w:vAlign w:val="center"/>
          </w:tcPr>
          <w:p w14:paraId="721AFC93">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技术要求</w:t>
            </w:r>
          </w:p>
        </w:tc>
        <w:tc>
          <w:tcPr>
            <w:tcW w:w="814" w:type="dxa"/>
            <w:vAlign w:val="center"/>
          </w:tcPr>
          <w:p w14:paraId="158DEE50">
            <w:pPr>
              <w:pStyle w:val="4"/>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w:t>
            </w:r>
          </w:p>
        </w:tc>
        <w:tc>
          <w:tcPr>
            <w:tcW w:w="1981" w:type="dxa"/>
            <w:vAlign w:val="center"/>
          </w:tcPr>
          <w:p w14:paraId="4FA7089C">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预算金额</w:t>
            </w:r>
          </w:p>
        </w:tc>
        <w:tc>
          <w:tcPr>
            <w:tcW w:w="823" w:type="dxa"/>
            <w:vAlign w:val="center"/>
          </w:tcPr>
          <w:p w14:paraId="43459E59">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保证金</w:t>
            </w:r>
          </w:p>
        </w:tc>
      </w:tr>
      <w:tr w14:paraId="6229F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978" w:type="dxa"/>
            <w:vAlign w:val="center"/>
          </w:tcPr>
          <w:p w14:paraId="6CD365BE">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939" w:type="dxa"/>
            <w:vAlign w:val="center"/>
          </w:tcPr>
          <w:p w14:paraId="7A95CCFD">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1-1</w:t>
            </w:r>
          </w:p>
        </w:tc>
        <w:tc>
          <w:tcPr>
            <w:tcW w:w="1676" w:type="dxa"/>
            <w:vAlign w:val="center"/>
          </w:tcPr>
          <w:p w14:paraId="143F80B9">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第九届进博会会议物料、新闻宣传材料编印制作服务</w:t>
            </w:r>
          </w:p>
        </w:tc>
        <w:tc>
          <w:tcPr>
            <w:tcW w:w="2112" w:type="dxa"/>
            <w:vAlign w:val="center"/>
          </w:tcPr>
          <w:p w14:paraId="5B989311">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具体详见第三章“询价内容及要求”</w:t>
            </w:r>
          </w:p>
        </w:tc>
        <w:tc>
          <w:tcPr>
            <w:tcW w:w="814" w:type="dxa"/>
            <w:vAlign w:val="center"/>
          </w:tcPr>
          <w:p w14:paraId="73AF002B">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1（项）</w:t>
            </w:r>
          </w:p>
        </w:tc>
        <w:tc>
          <w:tcPr>
            <w:tcW w:w="1981" w:type="dxa"/>
            <w:vAlign w:val="center"/>
          </w:tcPr>
          <w:p w14:paraId="6B0C6B8F">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52000元</w:t>
            </w:r>
          </w:p>
          <w:p w14:paraId="689417FA">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（其中会议物料报价不超过20000元，宣传材料报价不超过32000元）</w:t>
            </w:r>
          </w:p>
        </w:tc>
        <w:tc>
          <w:tcPr>
            <w:tcW w:w="823" w:type="dxa"/>
            <w:vAlign w:val="center"/>
          </w:tcPr>
          <w:p w14:paraId="611AA577">
            <w:pPr>
              <w:spacing w:line="4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1040元</w:t>
            </w:r>
          </w:p>
        </w:tc>
      </w:tr>
      <w:tr w14:paraId="5EB4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23" w:type="dxa"/>
            <w:gridSpan w:val="7"/>
            <w:vAlign w:val="center"/>
          </w:tcPr>
          <w:p w14:paraId="3BA48D9B">
            <w:pPr>
              <w:spacing w:line="400" w:lineRule="exact"/>
              <w:rPr>
                <w:rFonts w:asciiTheme="minorEastAsia" w:hAnsiTheme="minorEastAsia" w:eastAsiaTheme="minorEastAsia" w:cstheme="minorEastAsia"/>
                <w:szCs w:val="21"/>
                <w:lang w:val="zh-CN"/>
              </w:rPr>
            </w:pPr>
            <w:r>
              <w:rPr>
                <w:rFonts w:hint="eastAsia" w:asciiTheme="minorEastAsia" w:hAnsiTheme="minorEastAsia" w:eastAsiaTheme="minorEastAsia" w:cstheme="minorEastAsia"/>
                <w:szCs w:val="21"/>
                <w:lang w:val="zh-CN"/>
              </w:rPr>
              <w:t>注：</w:t>
            </w:r>
            <w:r>
              <w:rPr>
                <w:rFonts w:hint="eastAsia" w:asciiTheme="minorEastAsia" w:hAnsiTheme="minorEastAsia" w:eastAsiaTheme="minorEastAsia" w:cstheme="minorEastAsia"/>
                <w:szCs w:val="21"/>
              </w:rPr>
              <w:t>预算金额</w:t>
            </w:r>
            <w:r>
              <w:rPr>
                <w:rFonts w:hint="eastAsia" w:asciiTheme="minorEastAsia" w:hAnsiTheme="minorEastAsia" w:eastAsiaTheme="minorEastAsia" w:cstheme="minorEastAsia"/>
                <w:szCs w:val="21"/>
                <w:lang w:val="zh-CN"/>
              </w:rPr>
              <w:t>中的价格为含税价。</w:t>
            </w:r>
          </w:p>
        </w:tc>
      </w:tr>
    </w:tbl>
    <w:p w14:paraId="19E03F00">
      <w:pPr>
        <w:spacing w:line="500" w:lineRule="exact"/>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三、成交人选定方式：最低评标价法。</w:t>
      </w:r>
    </w:p>
    <w:p w14:paraId="0D8003A5">
      <w:pPr>
        <w:spacing w:line="500" w:lineRule="exact"/>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四、报价人资格要求：</w:t>
      </w:r>
    </w:p>
    <w:p w14:paraId="08ECCCBC">
      <w:pPr>
        <w:topLinePunct/>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（一）具有独立承担民事责任的能力；</w:t>
      </w:r>
    </w:p>
    <w:p w14:paraId="52CCCBF2">
      <w:pPr>
        <w:topLinePunct/>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（二）提供营业执照复印件,法人代表授权书（如报价人代表是法人的则无须提供授权书），法定代表人身份证复印件（正反面），授权代表人的身份证复印件（正反面）；</w:t>
      </w:r>
    </w:p>
    <w:p w14:paraId="7F0910F0">
      <w:pPr>
        <w:wordWrap w:val="0"/>
        <w:topLinePunct/>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（三）具有良好的商业信誉和健全的财务会计制度；</w:t>
      </w:r>
    </w:p>
    <w:p w14:paraId="15CD06CE">
      <w:pPr>
        <w:wordWrap w:val="0"/>
        <w:topLinePunct/>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（四）具有履行合同所必需的人员和专业技术能力；</w:t>
      </w:r>
    </w:p>
    <w:p w14:paraId="6C6C30DE">
      <w:pPr>
        <w:wordWrap w:val="0"/>
        <w:topLinePunct/>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（五）有依法缴纳税收和社会保障资金的良好记录；</w:t>
      </w:r>
    </w:p>
    <w:p w14:paraId="5B27670A">
      <w:pPr>
        <w:wordWrap w:val="0"/>
        <w:topLinePunct/>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（六）供应商未被列入“信用中国”网站（https://www.creditchina.gov.cn/）记录失信被执行人或重大税收违法案件当事人名单或政府采购严重违法失信行为记录名单；</w:t>
      </w:r>
    </w:p>
    <w:p w14:paraId="752D1B4D">
      <w:pPr>
        <w:wordWrap w:val="0"/>
        <w:topLinePunct/>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（七）提供参加政府采购活动前3年在经营活动中没有重大违法记录和没有行贿犯罪记录的书面声明；</w:t>
      </w:r>
    </w:p>
    <w:p w14:paraId="742B9D5E">
      <w:pPr>
        <w:pStyle w:val="4"/>
        <w:topLinePunct/>
        <w:spacing w:line="500" w:lineRule="exact"/>
      </w:pPr>
      <w:r>
        <w:rPr>
          <w:rFonts w:hint="eastAsia"/>
        </w:rPr>
        <w:t>（八）</w:t>
      </w:r>
      <w:r>
        <w:rPr>
          <w:rFonts w:hint="eastAsia" w:asciiTheme="minorEastAsia" w:hAnsiTheme="minorEastAsia" w:eastAsiaTheme="minorEastAsia" w:cstheme="minorEastAsia"/>
          <w:szCs w:val="21"/>
        </w:rPr>
        <w:t>本次市场询价，拒绝联合体参与，入选的报价人不得分包或转包。</w:t>
      </w:r>
    </w:p>
    <w:p w14:paraId="0934A3FE">
      <w:pPr>
        <w:spacing w:line="500" w:lineRule="exact"/>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五、报价要求：</w:t>
      </w:r>
    </w:p>
    <w:p w14:paraId="2D2FC500">
      <w:pPr>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1、提交的报价文件材料（具体详见询价文件第四章报价文件格式）：</w:t>
      </w:r>
    </w:p>
    <w:p w14:paraId="45478EBF">
      <w:pPr>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①</w:t>
      </w:r>
      <w:r>
        <w:rPr>
          <w:rFonts w:hint="eastAsia" w:asciiTheme="minorEastAsia" w:hAnsiTheme="minorEastAsia" w:eastAsiaTheme="minorEastAsia" w:cstheme="minorEastAsia"/>
          <w:bCs/>
          <w:szCs w:val="21"/>
        </w:rPr>
        <w:t>报价一览表</w:t>
      </w:r>
      <w:r>
        <w:rPr>
          <w:rFonts w:hint="eastAsia" w:asciiTheme="minorEastAsia" w:hAnsiTheme="minorEastAsia" w:eastAsiaTheme="minorEastAsia" w:cstheme="minorEastAsia"/>
          <w:szCs w:val="21"/>
        </w:rPr>
        <w:t>（</w:t>
      </w:r>
      <w:r>
        <w:rPr>
          <w:rFonts w:ascii="Tahoma" w:hAnsi="Tahoma" w:cs="Tahoma"/>
          <w:szCs w:val="21"/>
          <w:shd w:val="clear" w:color="auto" w:fill="FFFFFF"/>
        </w:rPr>
        <w:t>询价通知书中附件</w:t>
      </w:r>
      <w:r>
        <w:rPr>
          <w:rFonts w:hint="eastAsia" w:asciiTheme="minorEastAsia" w:hAnsiTheme="minorEastAsia" w:eastAsiaTheme="minorEastAsia" w:cstheme="minorEastAsia"/>
          <w:szCs w:val="21"/>
        </w:rPr>
        <w:t>1）</w:t>
      </w:r>
    </w:p>
    <w:p w14:paraId="34C4B164">
      <w:pPr>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②技术和服务要求偏离表（</w:t>
      </w:r>
      <w:r>
        <w:rPr>
          <w:rFonts w:ascii="Tahoma" w:hAnsi="Tahoma" w:cs="Tahoma"/>
          <w:szCs w:val="21"/>
          <w:shd w:val="clear" w:color="auto" w:fill="FFFFFF"/>
        </w:rPr>
        <w:t>询价通知书中附件</w:t>
      </w:r>
      <w:r>
        <w:rPr>
          <w:rFonts w:hint="eastAsia" w:asciiTheme="minorEastAsia" w:hAnsiTheme="minorEastAsia" w:eastAsiaTheme="minorEastAsia" w:cstheme="minorEastAsia"/>
          <w:szCs w:val="21"/>
        </w:rPr>
        <w:t>2）</w:t>
      </w:r>
    </w:p>
    <w:p w14:paraId="7FB36F1D">
      <w:pPr>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③商务条件要求偏离表（</w:t>
      </w:r>
      <w:r>
        <w:rPr>
          <w:rFonts w:ascii="Tahoma" w:hAnsi="Tahoma" w:cs="Tahoma"/>
          <w:szCs w:val="21"/>
          <w:shd w:val="clear" w:color="auto" w:fill="FFFFFF"/>
        </w:rPr>
        <w:t>询价通知书中附件</w:t>
      </w:r>
      <w:r>
        <w:rPr>
          <w:rFonts w:hint="eastAsia" w:asciiTheme="minorEastAsia" w:hAnsiTheme="minorEastAsia" w:eastAsiaTheme="minorEastAsia" w:cstheme="minorEastAsia"/>
          <w:szCs w:val="21"/>
        </w:rPr>
        <w:t>3）</w:t>
      </w:r>
    </w:p>
    <w:p w14:paraId="5E8FE82E">
      <w:pPr>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④供应商的资格证明材料（</w:t>
      </w:r>
      <w:r>
        <w:rPr>
          <w:rFonts w:ascii="Tahoma" w:hAnsi="Tahoma" w:cs="Tahoma"/>
          <w:szCs w:val="21"/>
          <w:shd w:val="clear" w:color="auto" w:fill="FFFFFF"/>
        </w:rPr>
        <w:t>询价通知书中附件</w:t>
      </w:r>
      <w:r>
        <w:rPr>
          <w:rFonts w:hint="eastAsia" w:asciiTheme="minorEastAsia" w:hAnsiTheme="minorEastAsia" w:eastAsiaTheme="minorEastAsia" w:cstheme="minorEastAsia"/>
          <w:szCs w:val="21"/>
        </w:rPr>
        <w:t>4）</w:t>
      </w:r>
    </w:p>
    <w:p w14:paraId="72030207">
      <w:pPr>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⑤退还保证金函（</w:t>
      </w:r>
      <w:r>
        <w:rPr>
          <w:rFonts w:ascii="Tahoma" w:hAnsi="Tahoma" w:cs="Tahoma"/>
          <w:szCs w:val="21"/>
          <w:shd w:val="clear" w:color="auto" w:fill="FFFFFF"/>
        </w:rPr>
        <w:t>询价通知书中附件</w:t>
      </w:r>
      <w:r>
        <w:rPr>
          <w:rFonts w:hint="eastAsia" w:asciiTheme="minorEastAsia" w:hAnsiTheme="minorEastAsia" w:eastAsiaTheme="minorEastAsia" w:cstheme="minorEastAsia"/>
          <w:szCs w:val="21"/>
        </w:rPr>
        <w:t>5）</w:t>
      </w:r>
    </w:p>
    <w:p w14:paraId="03E5C533">
      <w:pPr>
        <w:spacing w:line="5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2、报价说明：</w:t>
      </w:r>
    </w:p>
    <w:p w14:paraId="25D3BFC3">
      <w:pPr>
        <w:spacing w:line="50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①报价材料均需按照要求签名并加盖公章，有多页的每页都需要盖章并加盖骑缝章；</w:t>
      </w:r>
    </w:p>
    <w:p w14:paraId="6142E64E">
      <w:pPr>
        <w:spacing w:line="50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②报价人的报价超过最高限价的，不纳入本次采购比价；</w:t>
      </w:r>
    </w:p>
    <w:p w14:paraId="596FBA02">
      <w:pPr>
        <w:spacing w:line="50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③本报价材料不予退还。</w:t>
      </w:r>
    </w:p>
    <w:p w14:paraId="0C81F60C">
      <w:pPr>
        <w:spacing w:line="500" w:lineRule="exact"/>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六、报名时间及地点：</w:t>
      </w:r>
    </w:p>
    <w:p w14:paraId="6E203277">
      <w:pPr>
        <w:spacing w:line="500" w:lineRule="exact"/>
        <w:ind w:firstLine="411" w:firstLineChars="196"/>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1、询价文件报名时间：</w:t>
      </w:r>
      <w:r>
        <w:rPr>
          <w:rFonts w:hint="eastAsia" w:asciiTheme="minorEastAsia" w:hAnsiTheme="minorEastAsia" w:eastAsiaTheme="minorEastAsia" w:cstheme="minorEastAsia"/>
          <w:szCs w:val="21"/>
          <w:u w:val="single"/>
        </w:rPr>
        <w:t>2026年10月13日至2026年10月19日</w:t>
      </w:r>
      <w:r>
        <w:rPr>
          <w:rFonts w:hint="eastAsia" w:asciiTheme="minorEastAsia" w:hAnsiTheme="minorEastAsia" w:eastAsiaTheme="minorEastAsia" w:cstheme="minorEastAsia"/>
          <w:szCs w:val="21"/>
        </w:rPr>
        <w:t>(节假日除外) 每天8:00～12:00时，14:30～17:30时(北京时间，下同)，报价人报价时名称须与报名时的名称一致，否则报价将被拒绝。</w:t>
      </w:r>
    </w:p>
    <w:p w14:paraId="2BEBC10E">
      <w:pPr>
        <w:spacing w:line="50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2、接收响应文件地点：福州市鼓楼区铜盘路118号3号楼</w:t>
      </w:r>
      <w:r>
        <w:rPr>
          <w:rFonts w:asciiTheme="minorEastAsia" w:hAnsiTheme="minorEastAsia" w:eastAsiaTheme="minorEastAsia" w:cstheme="minorEastAsia"/>
          <w:szCs w:val="21"/>
        </w:rPr>
        <w:t>207</w:t>
      </w:r>
      <w:r>
        <w:rPr>
          <w:rFonts w:hint="eastAsia" w:asciiTheme="minorEastAsia" w:hAnsiTheme="minorEastAsia" w:eastAsiaTheme="minorEastAsia" w:cstheme="minorEastAsia"/>
          <w:szCs w:val="21"/>
        </w:rPr>
        <w:t>室。</w:t>
      </w:r>
    </w:p>
    <w:p w14:paraId="495BCA12">
      <w:pPr>
        <w:spacing w:line="500" w:lineRule="exact"/>
        <w:ind w:firstLine="422"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寄件说明：（1）请务必将报价文件（附件1到附件5）填写完整加盖公章，装订成册，密封后(封口处也必须加盖公司印章)快递至福建省贸易促进中心（福建省电子口岸服务中心)收，地址：福州市鼓楼区铜盘路118号</w:t>
      </w:r>
      <w:r>
        <w:rPr>
          <w:rFonts w:asciiTheme="minorEastAsia" w:hAnsiTheme="minorEastAsia" w:eastAsiaTheme="minorEastAsia" w:cstheme="minorEastAsia"/>
          <w:b/>
          <w:bCs/>
          <w:szCs w:val="21"/>
        </w:rPr>
        <w:t>3</w:t>
      </w:r>
      <w:r>
        <w:rPr>
          <w:rFonts w:hint="eastAsia" w:asciiTheme="minorEastAsia" w:hAnsiTheme="minorEastAsia" w:eastAsiaTheme="minorEastAsia" w:cstheme="minorEastAsia"/>
          <w:b/>
          <w:bCs/>
          <w:szCs w:val="21"/>
        </w:rPr>
        <w:t>号楼</w:t>
      </w:r>
      <w:r>
        <w:rPr>
          <w:rFonts w:asciiTheme="minorEastAsia" w:hAnsiTheme="minorEastAsia" w:eastAsiaTheme="minorEastAsia" w:cstheme="minorEastAsia"/>
          <w:b/>
          <w:bCs/>
          <w:szCs w:val="21"/>
        </w:rPr>
        <w:t>207</w:t>
      </w:r>
      <w:r>
        <w:rPr>
          <w:rFonts w:hint="eastAsia" w:asciiTheme="minorEastAsia" w:hAnsiTheme="minorEastAsia" w:eastAsiaTheme="minorEastAsia" w:cstheme="minorEastAsia"/>
          <w:b/>
          <w:bCs/>
          <w:szCs w:val="21"/>
        </w:rPr>
        <w:t>室，截件时间：</w:t>
      </w:r>
      <w:r>
        <w:rPr>
          <w:rFonts w:hint="eastAsia" w:asciiTheme="minorEastAsia" w:hAnsiTheme="minorEastAsia" w:eastAsiaTheme="minorEastAsia" w:cstheme="minorEastAsia"/>
          <w:b/>
          <w:bCs/>
          <w:szCs w:val="21"/>
          <w:u w:val="single"/>
        </w:rPr>
        <w:t>2026年10月19日</w:t>
      </w:r>
      <w:r>
        <w:rPr>
          <w:rFonts w:hint="eastAsia" w:asciiTheme="minorEastAsia" w:hAnsiTheme="minorEastAsia" w:eastAsiaTheme="minorEastAsia" w:cstheme="minorEastAsia"/>
          <w:b/>
          <w:bCs/>
          <w:szCs w:val="21"/>
        </w:rPr>
        <w:t>17:30时，过期视同自动放弃。（2）未按要求报送(材料不全,盖章密封不符合规定,超过报价期限等)均视为无效报价。</w:t>
      </w:r>
    </w:p>
    <w:p w14:paraId="5F60E640">
      <w:pPr>
        <w:spacing w:line="500" w:lineRule="exact"/>
        <w:ind w:firstLine="422"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采购联系人：岑女士</w:t>
      </w:r>
    </w:p>
    <w:p w14:paraId="2B926013">
      <w:pPr>
        <w:spacing w:line="500" w:lineRule="exact"/>
        <w:ind w:firstLine="422"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联系电话：0591-87811656</w:t>
      </w:r>
    </w:p>
    <w:p w14:paraId="6256F44F">
      <w:pPr>
        <w:spacing w:line="500" w:lineRule="exact"/>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七、报价保证金及账户信息：</w:t>
      </w:r>
    </w:p>
    <w:p w14:paraId="358ACE8B">
      <w:pPr>
        <w:rPr>
          <w:rFonts w:asciiTheme="minorEastAsia" w:hAnsiTheme="minorEastAsia" w:eastAsiaTheme="minorEastAsia" w:cstheme="minorEastAsia"/>
          <w:szCs w:val="21"/>
        </w:rPr>
      </w:pPr>
    </w:p>
    <w:tbl>
      <w:tblPr>
        <w:tblStyle w:val="14"/>
        <w:tblW w:w="0" w:type="auto"/>
        <w:jc w:val="center"/>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fixed"/>
        <w:tblCellMar>
          <w:top w:w="15" w:type="dxa"/>
          <w:left w:w="15" w:type="dxa"/>
          <w:bottom w:w="15" w:type="dxa"/>
          <w:right w:w="15" w:type="dxa"/>
        </w:tblCellMar>
      </w:tblPr>
      <w:tblGrid>
        <w:gridCol w:w="6767"/>
      </w:tblGrid>
      <w:tr w14:paraId="2848DC42">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CellMar>
            <w:top w:w="15" w:type="dxa"/>
            <w:left w:w="15" w:type="dxa"/>
            <w:bottom w:w="15" w:type="dxa"/>
            <w:right w:w="15" w:type="dxa"/>
          </w:tblCellMar>
        </w:tblPrEx>
        <w:trPr>
          <w:jc w:val="center"/>
        </w:trPr>
        <w:tc>
          <w:tcPr>
            <w:tcW w:w="6767" w:type="dxa"/>
            <w:tcBorders>
              <w:top w:val="single" w:color="000000" w:sz="6" w:space="0"/>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71DF9F55">
            <w:pPr>
              <w:widowControl/>
              <w:spacing w:line="500" w:lineRule="exact"/>
              <w:jc w:val="center"/>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银行账户</w:t>
            </w:r>
          </w:p>
        </w:tc>
      </w:tr>
      <w:tr w14:paraId="0AB8156D">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CellMar>
            <w:top w:w="15" w:type="dxa"/>
            <w:left w:w="15" w:type="dxa"/>
            <w:bottom w:w="15" w:type="dxa"/>
            <w:right w:w="15" w:type="dxa"/>
          </w:tblCellMar>
        </w:tblPrEx>
        <w:trPr>
          <w:jc w:val="center"/>
        </w:trPr>
        <w:tc>
          <w:tcPr>
            <w:tcW w:w="6767"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42461387">
            <w:pPr>
              <w:widowControl/>
              <w:spacing w:line="500" w:lineRule="exact"/>
              <w:jc w:val="left"/>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开户名称：福建省贸易促进中心</w:t>
            </w:r>
          </w:p>
        </w:tc>
      </w:tr>
      <w:tr w14:paraId="6A9E6F96">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CellMar>
            <w:top w:w="15" w:type="dxa"/>
            <w:left w:w="15" w:type="dxa"/>
            <w:bottom w:w="15" w:type="dxa"/>
            <w:right w:w="15" w:type="dxa"/>
          </w:tblCellMar>
        </w:tblPrEx>
        <w:trPr>
          <w:jc w:val="center"/>
        </w:trPr>
        <w:tc>
          <w:tcPr>
            <w:tcW w:w="6767"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4408F172">
            <w:pPr>
              <w:widowControl/>
              <w:spacing w:line="500" w:lineRule="exact"/>
              <w:jc w:val="left"/>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开户银行：兴业银行福州屏山支行</w:t>
            </w:r>
          </w:p>
        </w:tc>
      </w:tr>
      <w:tr w14:paraId="414AF1CB">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CellMar>
            <w:top w:w="15" w:type="dxa"/>
            <w:left w:w="15" w:type="dxa"/>
            <w:bottom w:w="15" w:type="dxa"/>
            <w:right w:w="15" w:type="dxa"/>
          </w:tblCellMar>
        </w:tblPrEx>
        <w:trPr>
          <w:jc w:val="center"/>
        </w:trPr>
        <w:tc>
          <w:tcPr>
            <w:tcW w:w="6767"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38312F7B">
            <w:pPr>
              <w:widowControl/>
              <w:spacing w:line="500" w:lineRule="exact"/>
              <w:jc w:val="left"/>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银行账号：116020100100057543</w:t>
            </w:r>
          </w:p>
        </w:tc>
      </w:tr>
      <w:tr w14:paraId="1201EEC5">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CellMar>
            <w:top w:w="15" w:type="dxa"/>
            <w:left w:w="15" w:type="dxa"/>
            <w:bottom w:w="15" w:type="dxa"/>
            <w:right w:w="15" w:type="dxa"/>
          </w:tblCellMar>
        </w:tblPrEx>
        <w:trPr>
          <w:jc w:val="center"/>
        </w:trPr>
        <w:tc>
          <w:tcPr>
            <w:tcW w:w="6767"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6CCD1F79">
            <w:pPr>
              <w:widowControl/>
              <w:spacing w:line="500" w:lineRule="exact"/>
              <w:jc w:val="left"/>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缴交金额：1040元</w:t>
            </w:r>
          </w:p>
        </w:tc>
      </w:tr>
    </w:tbl>
    <w:p w14:paraId="1F539EF2">
      <w:pPr>
        <w:tabs>
          <w:tab w:val="left" w:pos="3332"/>
        </w:tabs>
        <w:jc w:val="center"/>
        <w:outlineLvl w:val="0"/>
        <w:rPr>
          <w:rFonts w:ascii="宋体" w:hAnsi="宋体" w:cs="宋体"/>
          <w:b/>
          <w:bCs/>
          <w:sz w:val="32"/>
          <w:szCs w:val="28"/>
        </w:rPr>
      </w:pPr>
      <w:bookmarkStart w:id="2" w:name="_Toc113457525"/>
    </w:p>
    <w:p w14:paraId="7B5F027C">
      <w:pPr>
        <w:tabs>
          <w:tab w:val="left" w:pos="3332"/>
        </w:tabs>
        <w:jc w:val="center"/>
        <w:outlineLvl w:val="0"/>
        <w:rPr>
          <w:rFonts w:ascii="宋体" w:hAnsi="宋体" w:cs="宋体"/>
          <w:b/>
          <w:bCs/>
          <w:sz w:val="32"/>
          <w:szCs w:val="28"/>
        </w:rPr>
      </w:pPr>
      <w:r>
        <w:rPr>
          <w:rFonts w:hint="eastAsia" w:ascii="宋体" w:hAnsi="宋体" w:cs="宋体"/>
          <w:b/>
          <w:bCs/>
          <w:sz w:val="32"/>
          <w:szCs w:val="28"/>
        </w:rPr>
        <w:t>第二章 报价人须知</w:t>
      </w:r>
      <w:bookmarkEnd w:id="2"/>
    </w:p>
    <w:p w14:paraId="3035AC89">
      <w:pPr>
        <w:spacing w:line="420" w:lineRule="exact"/>
        <w:ind w:firstLine="527"/>
        <w:jc w:val="left"/>
        <w:rPr>
          <w:rFonts w:ascii="宋体"/>
          <w:sz w:val="24"/>
        </w:rPr>
      </w:pPr>
    </w:p>
    <w:tbl>
      <w:tblPr>
        <w:tblStyle w:val="14"/>
        <w:tblW w:w="86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7995"/>
      </w:tblGrid>
      <w:tr w14:paraId="092C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663" w:type="dxa"/>
            <w:vAlign w:val="center"/>
          </w:tcPr>
          <w:p w14:paraId="23A09242">
            <w:pPr>
              <w:spacing w:line="300" w:lineRule="exact"/>
              <w:jc w:val="center"/>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项号</w:t>
            </w:r>
          </w:p>
        </w:tc>
        <w:tc>
          <w:tcPr>
            <w:tcW w:w="7995" w:type="dxa"/>
            <w:vAlign w:val="center"/>
          </w:tcPr>
          <w:p w14:paraId="0E40C94D">
            <w:pPr>
              <w:spacing w:line="300" w:lineRule="exact"/>
              <w:jc w:val="center"/>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编   列   内    容</w:t>
            </w:r>
          </w:p>
        </w:tc>
      </w:tr>
      <w:tr w14:paraId="36DD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dxa"/>
            <w:vAlign w:val="center"/>
          </w:tcPr>
          <w:p w14:paraId="7CA9D91F">
            <w:pPr>
              <w:spacing w:line="3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7995" w:type="dxa"/>
            <w:vAlign w:val="center"/>
          </w:tcPr>
          <w:p w14:paraId="04986999">
            <w:pPr>
              <w:autoSpaceDE w:val="0"/>
              <w:autoSpaceDN w:val="0"/>
              <w:adjustRightInd w:val="0"/>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项目名称：第九届进博会会议物料、新闻宣传材料编印制作服务</w:t>
            </w:r>
          </w:p>
          <w:p w14:paraId="55E76EAF">
            <w:pPr>
              <w:autoSpaceDE w:val="0"/>
              <w:autoSpaceDN w:val="0"/>
              <w:adjustRightInd w:val="0"/>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采购人名称：福建省贸易促进中心（福建省电子口岸服务中心)</w:t>
            </w:r>
          </w:p>
          <w:p w14:paraId="17C6BD1A">
            <w:pPr>
              <w:autoSpaceDE w:val="0"/>
              <w:autoSpaceDN w:val="0"/>
              <w:adjustRightInd w:val="0"/>
              <w:spacing w:line="300" w:lineRule="exac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项目内容：</w:t>
            </w:r>
            <w:r>
              <w:rPr>
                <w:rFonts w:hint="eastAsia" w:ascii="宋体" w:hAnsi="宋体" w:cs="宋体"/>
                <w:szCs w:val="21"/>
              </w:rPr>
              <w:t>详见第三章“询价内容及要求”</w:t>
            </w:r>
          </w:p>
        </w:tc>
      </w:tr>
      <w:tr w14:paraId="7B08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dxa"/>
            <w:vAlign w:val="center"/>
          </w:tcPr>
          <w:p w14:paraId="4BFE2495">
            <w:pPr>
              <w:spacing w:line="3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7995" w:type="dxa"/>
            <w:vAlign w:val="center"/>
          </w:tcPr>
          <w:p w14:paraId="672B886D">
            <w:pPr>
              <w:spacing w:line="300" w:lineRule="exact"/>
              <w:ind w:left="315" w:hanging="315" w:hangingChars="15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资格标准：</w:t>
            </w:r>
          </w:p>
          <w:p w14:paraId="6A2F3199">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（一）具有独立承担民事责任的能力；</w:t>
            </w:r>
          </w:p>
          <w:p w14:paraId="1058FE0C">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（二）提供营业执照复印件；法人代表授权书（如报价人代表是法人的则无须提供授权书），法定代表人身份证复印件（正反面），授权代表人的身份证复印件（正反面）；</w:t>
            </w:r>
          </w:p>
          <w:p w14:paraId="5BBDD1D0">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（三）具有良好的商业信誉和健全的财务会计制度；</w:t>
            </w:r>
          </w:p>
          <w:p w14:paraId="0BE66E26">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（四）具有履行合同所必需的人员和专业技术能力；</w:t>
            </w:r>
          </w:p>
          <w:p w14:paraId="3A1D43D2">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（五）有依法缴纳税收和社会保障资金的良好记录；</w:t>
            </w:r>
          </w:p>
          <w:p w14:paraId="0D66A98A">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（六）供应商未被列入“信用中国”网站（https://www.creditchina.gov.cn/）记录失信被执行人或重大税收违法案件当事人名单或政府采购严重违法失信行为记录名单；</w:t>
            </w:r>
          </w:p>
          <w:p w14:paraId="5E531308">
            <w:pPr>
              <w:spacing w:line="30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Cs w:val="21"/>
              </w:rPr>
              <w:t>（七）提供参加政府采购活动前3年在经营活动中没有重大违法记录和没有行贿犯罪记录的书面声明；</w:t>
            </w:r>
          </w:p>
          <w:p w14:paraId="71FBB23C">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（八）本次市场询价，拒绝联合体参与，入选的报价人不得分包或转包。</w:t>
            </w:r>
          </w:p>
        </w:tc>
      </w:tr>
      <w:tr w14:paraId="1556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dxa"/>
            <w:vAlign w:val="center"/>
          </w:tcPr>
          <w:p w14:paraId="516B7D93">
            <w:pPr>
              <w:spacing w:line="3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7995" w:type="dxa"/>
            <w:vAlign w:val="center"/>
          </w:tcPr>
          <w:p w14:paraId="007A5826">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报价有效期：报价截止期结束后60日历日。</w:t>
            </w:r>
          </w:p>
          <w:p w14:paraId="7788272C">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有效期不足将导致其询价文件被拒绝。</w:t>
            </w:r>
          </w:p>
        </w:tc>
      </w:tr>
      <w:tr w14:paraId="5224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dxa"/>
            <w:vAlign w:val="center"/>
          </w:tcPr>
          <w:p w14:paraId="4EE75B6C">
            <w:pPr>
              <w:spacing w:line="3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w:t>
            </w:r>
          </w:p>
        </w:tc>
        <w:tc>
          <w:tcPr>
            <w:tcW w:w="7995" w:type="dxa"/>
            <w:vAlign w:val="center"/>
          </w:tcPr>
          <w:p w14:paraId="521A7BEC">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询价文件递交地址：福州市鼓楼区铜盘路118号3号楼207室</w:t>
            </w:r>
          </w:p>
          <w:p w14:paraId="7375535F">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接收人：岑女士</w:t>
            </w:r>
          </w:p>
          <w:p w14:paraId="731D9E77">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报价截止时间：</w:t>
            </w:r>
            <w:r>
              <w:rPr>
                <w:rFonts w:hint="eastAsia" w:asciiTheme="minorEastAsia" w:hAnsiTheme="minorEastAsia" w:eastAsiaTheme="minorEastAsia" w:cstheme="minorEastAsia"/>
                <w:szCs w:val="21"/>
                <w:u w:val="single"/>
              </w:rPr>
              <w:t>2026年10月19日17:30时</w:t>
            </w:r>
          </w:p>
        </w:tc>
      </w:tr>
      <w:tr w14:paraId="6F2A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dxa"/>
            <w:vAlign w:val="center"/>
          </w:tcPr>
          <w:p w14:paraId="2C689C90">
            <w:pPr>
              <w:spacing w:line="30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w:t>
            </w:r>
          </w:p>
        </w:tc>
        <w:tc>
          <w:tcPr>
            <w:tcW w:w="7995" w:type="dxa"/>
            <w:vAlign w:val="center"/>
          </w:tcPr>
          <w:p w14:paraId="0DF33389">
            <w:pPr>
              <w:spacing w:line="300" w:lineRule="exact"/>
              <w:jc w:val="left"/>
              <w:rPr>
                <w:rFonts w:asciiTheme="majorEastAsia" w:hAnsiTheme="majorEastAsia" w:eastAsiaTheme="majorEastAsia" w:cstheme="majorEastAsia"/>
              </w:rPr>
            </w:pPr>
            <w:r>
              <w:rPr>
                <w:rFonts w:hint="eastAsia" w:asciiTheme="majorEastAsia" w:hAnsiTheme="majorEastAsia" w:eastAsiaTheme="majorEastAsia" w:cstheme="majorEastAsia"/>
              </w:rPr>
              <w:t>保证金:</w:t>
            </w:r>
          </w:p>
          <w:p w14:paraId="2563B8DB">
            <w:pPr>
              <w:spacing w:line="300" w:lineRule="exact"/>
              <w:jc w:val="left"/>
              <w:rPr>
                <w:rFonts w:asciiTheme="majorEastAsia" w:hAnsiTheme="majorEastAsia" w:eastAsiaTheme="majorEastAsia" w:cstheme="majorEastAsia"/>
              </w:rPr>
            </w:pPr>
            <w:r>
              <w:rPr>
                <w:rFonts w:hint="eastAsia" w:asciiTheme="majorEastAsia" w:hAnsiTheme="majorEastAsia" w:eastAsiaTheme="majorEastAsia" w:cstheme="majorEastAsia"/>
              </w:rPr>
              <w:t>（1）保证金须以公司名义以电汇或转账的非现金形式提交，不直接接受现金、现金存款，以报价截止时间前到达中心账户为准。供应商未按照询价通知书上述要求提交保证金的，报价无效。</w:t>
            </w:r>
          </w:p>
          <w:p w14:paraId="51E4CF4F">
            <w:pPr>
              <w:spacing w:line="30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（2）保证金为响应文件的组成部分之一，用于保护本次询价活动免受供应商的行为而引起的风险。</w:t>
            </w:r>
          </w:p>
          <w:p w14:paraId="66726580">
            <w:pPr>
              <w:spacing w:line="30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（3）未按规定缴交保证金的响应文件，将被视为无效文件。</w:t>
            </w:r>
          </w:p>
          <w:p w14:paraId="39BAA4BB">
            <w:pPr>
              <w:spacing w:line="30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（4）采购人将在结果公告发出之日起五个工作日内予以原额无息退还成交供应商以外的供应商的保证金。</w:t>
            </w:r>
          </w:p>
          <w:p w14:paraId="18565835">
            <w:pPr>
              <w:spacing w:line="30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（5）在成交供应商与采购人签订合同后5个工作日内，成交供应商的保证金予以原额无息退还。</w:t>
            </w:r>
          </w:p>
          <w:p w14:paraId="235924CD">
            <w:pPr>
              <w:spacing w:line="300" w:lineRule="exact"/>
              <w:rPr>
                <w:rFonts w:asciiTheme="majorEastAsia" w:hAnsiTheme="majorEastAsia" w:eastAsiaTheme="majorEastAsia" w:cstheme="majorEastAsia"/>
              </w:rPr>
            </w:pPr>
            <w:r>
              <w:rPr>
                <w:rFonts w:hint="eastAsia" w:asciiTheme="majorEastAsia" w:hAnsiTheme="majorEastAsia" w:eastAsiaTheme="majorEastAsia" w:cstheme="majorEastAsia"/>
                <w:szCs w:val="21"/>
              </w:rPr>
              <w:t>（6）保证金的有效期应当与响应有效期一致。</w:t>
            </w:r>
          </w:p>
        </w:tc>
      </w:tr>
      <w:tr w14:paraId="1E4A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663" w:type="dxa"/>
            <w:tcBorders>
              <w:bottom w:val="single" w:color="auto" w:sz="4" w:space="0"/>
            </w:tcBorders>
            <w:vAlign w:val="center"/>
          </w:tcPr>
          <w:p w14:paraId="248B301A">
            <w:pPr>
              <w:spacing w:line="30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w:t>
            </w:r>
          </w:p>
        </w:tc>
        <w:tc>
          <w:tcPr>
            <w:tcW w:w="7995" w:type="dxa"/>
            <w:tcBorders>
              <w:bottom w:val="single" w:color="auto" w:sz="4" w:space="0"/>
            </w:tcBorders>
            <w:vAlign w:val="center"/>
          </w:tcPr>
          <w:p w14:paraId="67E3961B">
            <w:pPr>
              <w:spacing w:line="300" w:lineRule="exact"/>
              <w:jc w:val="left"/>
              <w:rPr>
                <w:rFonts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询价标准和方法</w:t>
            </w:r>
            <w:r>
              <w:rPr>
                <w:rFonts w:hint="eastAsia" w:asciiTheme="majorEastAsia" w:hAnsiTheme="majorEastAsia" w:eastAsiaTheme="majorEastAsia" w:cstheme="majorEastAsia"/>
                <w:b/>
                <w:szCs w:val="21"/>
              </w:rPr>
              <w:t>：最低评标价法。</w:t>
            </w:r>
          </w:p>
        </w:tc>
      </w:tr>
      <w:tr w14:paraId="135F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dxa"/>
            <w:vAlign w:val="center"/>
          </w:tcPr>
          <w:p w14:paraId="18EC6AF5">
            <w:pPr>
              <w:spacing w:line="30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w:t>
            </w:r>
          </w:p>
        </w:tc>
        <w:tc>
          <w:tcPr>
            <w:tcW w:w="7995" w:type="dxa"/>
            <w:tcBorders>
              <w:bottom w:val="single" w:color="auto" w:sz="4" w:space="0"/>
            </w:tcBorders>
            <w:vAlign w:val="center"/>
          </w:tcPr>
          <w:p w14:paraId="736EF420">
            <w:pPr>
              <w:spacing w:line="300" w:lineRule="exact"/>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人必须对其响应文件中提供各种资料、说明的真实性负责。在评标过程中，如有发现报价人有为谋取中标而提供虚假资料欺骗采购人和评委的行为，将取消其中标资格，其报价保证金将不予退还。定标后，采购人有可能对成交人询价文件中的承诺内容和证明材料进行核查，成交人应无条件配合采购人的核查工作，不得托词拒绝核查或隐瞒真实情况。若在中标后签订合同时，发现成交人是提供虚假材料谋取中标等违法违规行为，采购人将取消其成交人资格，其报价保证金将不予退还，给采购人造成损失的，还必须进行赔偿并负相关责任。</w:t>
            </w:r>
          </w:p>
        </w:tc>
      </w:tr>
      <w:tr w14:paraId="4056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dxa"/>
            <w:vAlign w:val="center"/>
          </w:tcPr>
          <w:p w14:paraId="3184AEDE">
            <w:pPr>
              <w:spacing w:line="30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8</w:t>
            </w:r>
          </w:p>
        </w:tc>
        <w:tc>
          <w:tcPr>
            <w:tcW w:w="7995" w:type="dxa"/>
            <w:vAlign w:val="center"/>
          </w:tcPr>
          <w:p w14:paraId="1E8A155D">
            <w:pPr>
              <w:spacing w:line="300" w:lineRule="exact"/>
              <w:contextualSpacing/>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报价人的询价文件按以下要求制作，否则按无效文件处理，具体如下：</w:t>
            </w:r>
          </w:p>
          <w:p w14:paraId="4FE7FC40">
            <w:pPr>
              <w:spacing w:line="300" w:lineRule="exact"/>
              <w:contextualSpacing/>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（1）询价文件须提供正本一份，可读介质（光盘或U盘）1份：PDF格式（已盖章），报价文件必须用A4幅面纸张打印装订，必须装订成册并加盖报价单位公章。</w:t>
            </w:r>
          </w:p>
          <w:p w14:paraId="4AA826BA">
            <w:pPr>
              <w:spacing w:line="300" w:lineRule="exact"/>
              <w:ind w:left="1"/>
              <w:contextualSpacing/>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（2）报价人询价文件所加盖的报价人公章必须是与营业执照上公司名称相一致的公章，加盖公司其他的报价专用章、合同章等均视为无效文件处理。</w:t>
            </w:r>
          </w:p>
          <w:p w14:paraId="70D8536E">
            <w:pPr>
              <w:pStyle w:val="4"/>
              <w:spacing w:line="300" w:lineRule="exact"/>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（3）须装袋密封，封口处须加盖单位公章，封面应注明采购项目名称、响应单位名称、联系人及联系电话等信息；</w:t>
            </w:r>
          </w:p>
          <w:p w14:paraId="548EB3AB">
            <w:pPr>
              <w:pStyle w:val="4"/>
              <w:spacing w:line="300" w:lineRule="exact"/>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（4）如递交材料封面没有写明联系方式导致无法联系，后果自负。</w:t>
            </w:r>
          </w:p>
        </w:tc>
      </w:tr>
      <w:tr w14:paraId="003A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dxa"/>
            <w:vAlign w:val="center"/>
          </w:tcPr>
          <w:p w14:paraId="0C325C98">
            <w:pPr>
              <w:spacing w:line="30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9</w:t>
            </w:r>
          </w:p>
        </w:tc>
        <w:tc>
          <w:tcPr>
            <w:tcW w:w="7995" w:type="dxa"/>
            <w:vAlign w:val="center"/>
          </w:tcPr>
          <w:p w14:paraId="6CE2B9E4">
            <w:pPr>
              <w:spacing w:line="300" w:lineRule="exact"/>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本次采购项目废标界定：</w:t>
            </w:r>
          </w:p>
          <w:p w14:paraId="07E3FA84">
            <w:pPr>
              <w:spacing w:line="300" w:lineRule="exact"/>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（1）有效报价人不足三家；</w:t>
            </w:r>
          </w:p>
          <w:p w14:paraId="1A85CFCE">
            <w:pPr>
              <w:spacing w:line="300" w:lineRule="exact"/>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（2）出现影响采购公正的违法、违规行为的；</w:t>
            </w:r>
          </w:p>
          <w:p w14:paraId="12D2C589">
            <w:pPr>
              <w:spacing w:line="300" w:lineRule="exact"/>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（3）报价人的报价均超过了采购预算，采购人不能支付的；</w:t>
            </w:r>
          </w:p>
          <w:p w14:paraId="5E4E5D16">
            <w:pPr>
              <w:spacing w:line="300" w:lineRule="exact"/>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（4）因重大变故，采购任务取消的。</w:t>
            </w:r>
          </w:p>
        </w:tc>
      </w:tr>
      <w:tr w14:paraId="067C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dxa"/>
            <w:vAlign w:val="center"/>
          </w:tcPr>
          <w:p w14:paraId="68A478F9">
            <w:pPr>
              <w:spacing w:line="30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10</w:t>
            </w:r>
          </w:p>
        </w:tc>
        <w:tc>
          <w:tcPr>
            <w:tcW w:w="7995" w:type="dxa"/>
            <w:vAlign w:val="center"/>
          </w:tcPr>
          <w:p w14:paraId="3B8E8DE1">
            <w:pPr>
              <w:spacing w:line="30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本批采购无效标界定:</w:t>
            </w:r>
          </w:p>
          <w:p w14:paraId="528A8D5E">
            <w:pPr>
              <w:spacing w:line="30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下列情况之一者，询价文件无效，作为无效标处理：</w:t>
            </w:r>
          </w:p>
          <w:p w14:paraId="5BF7C5DC">
            <w:pPr>
              <w:spacing w:line="300" w:lineRule="exact"/>
              <w:ind w:left="323" w:leftChars="4" w:hanging="315" w:hanging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（1）响应文件未按照本询价文件的密封、标记和递交规定进行密封、标记的；</w:t>
            </w:r>
          </w:p>
          <w:p w14:paraId="6CE6C2F9">
            <w:pPr>
              <w:spacing w:line="300" w:lineRule="exact"/>
              <w:ind w:left="323" w:leftChars="4" w:hanging="315" w:hanging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（2）未按规定由报价人的法定代表人或其授权代表签字，或未加盖报价人公章的；或签字人未经法定代表人有效授权委托的；</w:t>
            </w:r>
          </w:p>
          <w:p w14:paraId="247B66B3">
            <w:pPr>
              <w:spacing w:line="30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（3）未按规定提交报价保证金的；</w:t>
            </w:r>
          </w:p>
          <w:p w14:paraId="7794D317">
            <w:pPr>
              <w:spacing w:line="30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（4）报价有效期不满足询价文件要求的；</w:t>
            </w:r>
          </w:p>
          <w:p w14:paraId="5FF4A2D8">
            <w:pPr>
              <w:spacing w:line="30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（5）报价内容与采购内容及要求有重大偏离或保留的；</w:t>
            </w:r>
          </w:p>
          <w:p w14:paraId="37577C83">
            <w:pPr>
              <w:spacing w:line="30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（6）报价人提交的是可选择的报价；</w:t>
            </w:r>
          </w:p>
          <w:p w14:paraId="1EF947FB">
            <w:pPr>
              <w:spacing w:line="30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（7）响应文件组成不符合询价文件要求的；</w:t>
            </w:r>
          </w:p>
          <w:p w14:paraId="703362FA">
            <w:pPr>
              <w:spacing w:line="30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（8）响应文件中提供虚假或失实资料的；</w:t>
            </w:r>
          </w:p>
          <w:p w14:paraId="37820C44">
            <w:pPr>
              <w:spacing w:line="300" w:lineRule="exact"/>
              <w:rPr>
                <w:rFonts w:asciiTheme="majorEastAsia" w:hAnsiTheme="majorEastAsia" w:eastAsiaTheme="majorEastAsia" w:cstheme="majorEastAsia"/>
                <w:szCs w:val="21"/>
              </w:rPr>
            </w:pPr>
            <w:r>
              <w:rPr>
                <w:rFonts w:hint="eastAsia" w:asciiTheme="majorEastAsia" w:hAnsiTheme="majorEastAsia" w:eastAsiaTheme="majorEastAsia" w:cstheme="majorEastAsia"/>
                <w:kern w:val="0"/>
                <w:szCs w:val="21"/>
              </w:rPr>
              <w:t>（9）报价人的报价超过最高限价</w:t>
            </w:r>
            <w:r>
              <w:rPr>
                <w:rFonts w:hint="eastAsia" w:asciiTheme="majorEastAsia" w:hAnsiTheme="majorEastAsia" w:eastAsiaTheme="majorEastAsia" w:cstheme="majorEastAsia"/>
                <w:szCs w:val="21"/>
              </w:rPr>
              <w:t>的；</w:t>
            </w:r>
          </w:p>
          <w:p w14:paraId="436333C9">
            <w:pPr>
              <w:spacing w:line="300" w:lineRule="exact"/>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（10）不符合询价文件中规定的其它实质性条款。</w:t>
            </w:r>
          </w:p>
        </w:tc>
      </w:tr>
      <w:tr w14:paraId="6933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3" w:type="dxa"/>
            <w:vAlign w:val="center"/>
          </w:tcPr>
          <w:p w14:paraId="54570075">
            <w:pPr>
              <w:spacing w:line="30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11</w:t>
            </w:r>
          </w:p>
        </w:tc>
        <w:tc>
          <w:tcPr>
            <w:tcW w:w="7995" w:type="dxa"/>
            <w:vAlign w:val="center"/>
          </w:tcPr>
          <w:p w14:paraId="3CE6550F">
            <w:pPr>
              <w:spacing w:line="300" w:lineRule="exact"/>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关于串通报价处理:</w:t>
            </w:r>
          </w:p>
          <w:p w14:paraId="316D79F2">
            <w:pPr>
              <w:spacing w:line="300" w:lineRule="exact"/>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在询价过程中发现供应商存在下列情形之一的，可认定其有串通报价行为，并做出其响应文件无效的决定：</w:t>
            </w:r>
          </w:p>
          <w:p w14:paraId="659E450C">
            <w:pPr>
              <w:spacing w:line="300" w:lineRule="exact"/>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（1）不同供应商的响应文件错、漏之处一致或雷同，且不能合理解释的；</w:t>
            </w:r>
          </w:p>
          <w:p w14:paraId="5A4E6B27">
            <w:pPr>
              <w:spacing w:line="300" w:lineRule="exact"/>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（2）不同的供应商的法定代表人、委托代理人、联系人为同一人；</w:t>
            </w:r>
          </w:p>
          <w:p w14:paraId="3236039C">
            <w:pPr>
              <w:spacing w:line="300" w:lineRule="exact"/>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（3）由同一人或分别由几个有利害关系人携带两个以上(含两个)供应商的企业资料、交纳或退还保证金、询价的；</w:t>
            </w:r>
          </w:p>
          <w:p w14:paraId="4BA8167E">
            <w:pPr>
              <w:spacing w:line="300" w:lineRule="exact"/>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（4）有关法律、法规或规章规定的其他串通报价行为。</w:t>
            </w:r>
          </w:p>
        </w:tc>
      </w:tr>
      <w:tr w14:paraId="438E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dxa"/>
            <w:vAlign w:val="center"/>
          </w:tcPr>
          <w:p w14:paraId="10A0B88D">
            <w:pPr>
              <w:spacing w:line="30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12</w:t>
            </w:r>
          </w:p>
        </w:tc>
        <w:tc>
          <w:tcPr>
            <w:tcW w:w="7995" w:type="dxa"/>
            <w:vAlign w:val="center"/>
          </w:tcPr>
          <w:p w14:paraId="6E7979A7">
            <w:pPr>
              <w:spacing w:line="300" w:lineRule="exact"/>
              <w:jc w:val="left"/>
              <w:rPr>
                <w:rFonts w:asciiTheme="majorEastAsia" w:hAnsiTheme="majorEastAsia" w:eastAsiaTheme="majorEastAsia" w:cstheme="majorEastAsia"/>
              </w:rPr>
            </w:pPr>
            <w:r>
              <w:rPr>
                <w:rFonts w:hint="eastAsia" w:asciiTheme="majorEastAsia" w:hAnsiTheme="majorEastAsia" w:eastAsiaTheme="majorEastAsia" w:cstheme="majorEastAsia"/>
              </w:rPr>
              <w:t>发生以下情况之一的，保证金将不予退还：</w:t>
            </w:r>
          </w:p>
          <w:p w14:paraId="6867BD57">
            <w:pPr>
              <w:spacing w:line="300" w:lineRule="exact"/>
              <w:jc w:val="left"/>
              <w:rPr>
                <w:rFonts w:asciiTheme="majorEastAsia" w:hAnsiTheme="majorEastAsia" w:eastAsiaTheme="majorEastAsia" w:cstheme="majorEastAsia"/>
              </w:rPr>
            </w:pPr>
            <w:r>
              <w:rPr>
                <w:rFonts w:hint="eastAsia" w:asciiTheme="majorEastAsia" w:hAnsiTheme="majorEastAsia" w:eastAsiaTheme="majorEastAsia" w:cstheme="majorEastAsia"/>
              </w:rPr>
              <w:t>（1）供应商在报价截止期后，报价有效期内撤回报价；</w:t>
            </w:r>
          </w:p>
          <w:p w14:paraId="35640303">
            <w:pPr>
              <w:spacing w:line="300" w:lineRule="exact"/>
              <w:jc w:val="left"/>
              <w:rPr>
                <w:rFonts w:asciiTheme="majorEastAsia" w:hAnsiTheme="majorEastAsia" w:eastAsiaTheme="majorEastAsia" w:cstheme="majorEastAsia"/>
              </w:rPr>
            </w:pPr>
            <w:r>
              <w:rPr>
                <w:rFonts w:hint="eastAsia" w:asciiTheme="majorEastAsia" w:hAnsiTheme="majorEastAsia" w:eastAsiaTheme="majorEastAsia" w:cstheme="majorEastAsia"/>
              </w:rPr>
              <w:t>（2）成交供应商未能做到按本须知第13条规定签订合同；</w:t>
            </w:r>
          </w:p>
          <w:p w14:paraId="32E46ADB">
            <w:pPr>
              <w:spacing w:line="300" w:lineRule="exact"/>
              <w:jc w:val="left"/>
              <w:rPr>
                <w:rFonts w:asciiTheme="majorEastAsia" w:hAnsiTheme="majorEastAsia" w:eastAsiaTheme="majorEastAsia" w:cstheme="majorEastAsia"/>
              </w:rPr>
            </w:pPr>
            <w:r>
              <w:rPr>
                <w:rFonts w:hint="eastAsia" w:asciiTheme="majorEastAsia" w:hAnsiTheme="majorEastAsia" w:eastAsiaTheme="majorEastAsia" w:cstheme="majorEastAsia"/>
              </w:rPr>
              <w:t>（3）以他人名义报价或者以其他方式弄虚作假，骗取成交；</w:t>
            </w:r>
          </w:p>
          <w:p w14:paraId="2F6184E4">
            <w:pPr>
              <w:spacing w:line="300" w:lineRule="exact"/>
              <w:jc w:val="left"/>
              <w:rPr>
                <w:rFonts w:asciiTheme="majorEastAsia" w:hAnsiTheme="majorEastAsia" w:eastAsiaTheme="majorEastAsia" w:cstheme="majorEastAsia"/>
              </w:rPr>
            </w:pPr>
            <w:r>
              <w:rPr>
                <w:rFonts w:hint="eastAsia" w:asciiTheme="majorEastAsia" w:hAnsiTheme="majorEastAsia" w:eastAsiaTheme="majorEastAsia" w:cstheme="majorEastAsia"/>
              </w:rPr>
              <w:t>（4）经核查，有严重违法失信行为记录的；</w:t>
            </w:r>
          </w:p>
          <w:p w14:paraId="1AFC99C1">
            <w:pPr>
              <w:spacing w:line="300" w:lineRule="exact"/>
              <w:jc w:val="left"/>
              <w:rPr>
                <w:rFonts w:asciiTheme="majorEastAsia" w:hAnsiTheme="majorEastAsia" w:eastAsiaTheme="majorEastAsia" w:cstheme="majorEastAsia"/>
              </w:rPr>
            </w:pPr>
            <w:r>
              <w:rPr>
                <w:rFonts w:hint="eastAsia" w:asciiTheme="majorEastAsia" w:hAnsiTheme="majorEastAsia" w:eastAsiaTheme="majorEastAsia" w:cstheme="majorEastAsia"/>
              </w:rPr>
              <w:t>（5）成交后拒绝按询价通知书要求内容履行条款的；</w:t>
            </w:r>
          </w:p>
          <w:p w14:paraId="54FE5651">
            <w:pPr>
              <w:spacing w:line="300" w:lineRule="exact"/>
              <w:jc w:val="left"/>
              <w:rPr>
                <w:rFonts w:asciiTheme="majorEastAsia" w:hAnsiTheme="majorEastAsia" w:eastAsiaTheme="majorEastAsia" w:cstheme="majorEastAsia"/>
              </w:rPr>
            </w:pPr>
            <w:r>
              <w:rPr>
                <w:rFonts w:hint="eastAsia" w:asciiTheme="majorEastAsia" w:hAnsiTheme="majorEastAsia" w:eastAsiaTheme="majorEastAsia" w:cstheme="majorEastAsia"/>
              </w:rPr>
              <w:t>（6）本询价通知书中规定的其他没收询价保证金的情形。</w:t>
            </w:r>
          </w:p>
          <w:p w14:paraId="6A4B5304">
            <w:pPr>
              <w:spacing w:line="300" w:lineRule="exact"/>
              <w:rPr>
                <w:rFonts w:asciiTheme="majorEastAsia" w:hAnsiTheme="majorEastAsia" w:eastAsiaTheme="majorEastAsia" w:cstheme="majorEastAsia"/>
              </w:rPr>
            </w:pPr>
            <w:r>
              <w:rPr>
                <w:rFonts w:hint="eastAsia" w:asciiTheme="majorEastAsia" w:hAnsiTheme="majorEastAsia" w:eastAsiaTheme="majorEastAsia" w:cstheme="majorEastAsia"/>
                <w:szCs w:val="21"/>
              </w:rPr>
              <w:t>上述不予退还保证金的情况给询价采购单位造成损失的，还要承担赔偿责任。</w:t>
            </w:r>
          </w:p>
        </w:tc>
      </w:tr>
      <w:tr w14:paraId="30B1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dxa"/>
            <w:vAlign w:val="center"/>
          </w:tcPr>
          <w:p w14:paraId="7438252A">
            <w:pPr>
              <w:spacing w:line="300" w:lineRule="exact"/>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13</w:t>
            </w:r>
          </w:p>
        </w:tc>
        <w:tc>
          <w:tcPr>
            <w:tcW w:w="7995" w:type="dxa"/>
            <w:vAlign w:val="center"/>
          </w:tcPr>
          <w:p w14:paraId="4FAEEDE3">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签订合同</w:t>
            </w:r>
          </w:p>
          <w:p w14:paraId="32E97F33">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（1）本次报价的合同采用固定价格方式。除非另有规定，供应商所报单价和以细目总价填报的价格在合同实施期间应保持不变，均不受市场价格及政策性价格的调整而增减。</w:t>
            </w:r>
          </w:p>
          <w:p w14:paraId="70C1894C">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询价通知书、询价通知书的修改文件、成交供应商的响应文件、补充或修改的文件及澄清或承诺文件等，均为双方签订《合同》的组成部分，并与《合同》一并作为本询价通知书所列采购项目的互补性法律文件，与《合同》具有同等法律效力。</w:t>
            </w:r>
          </w:p>
          <w:p w14:paraId="3AE0C230">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（3）采购人在合同履行中，需追加与合同标的相同的货物或者服务的，在不改变合同其他条款的前提下，可与供应商协商签订补充合同，但所有补充合同的采购金额不得超过原合同采购金额的百分之十。</w:t>
            </w:r>
          </w:p>
          <w:p w14:paraId="409393EE">
            <w:pPr>
              <w:spacing w:line="3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（4）成交供应商拒绝与采购人签订合同的，采购人可以按照评审报告推荐的成交候选人名单排序，确定下一候选人为成交供应商，也可以重新开展采购活动。</w:t>
            </w:r>
          </w:p>
        </w:tc>
      </w:tr>
    </w:tbl>
    <w:p w14:paraId="04B125F6">
      <w:pPr>
        <w:tabs>
          <w:tab w:val="left" w:pos="3332"/>
        </w:tabs>
        <w:jc w:val="center"/>
        <w:rPr>
          <w:rFonts w:ascii="宋体" w:hAnsi="宋体" w:cs="宋体"/>
          <w:b/>
          <w:bCs/>
          <w:sz w:val="28"/>
          <w:szCs w:val="28"/>
        </w:rPr>
      </w:pPr>
      <w:bookmarkStart w:id="3" w:name="_Toc380067832"/>
    </w:p>
    <w:p w14:paraId="71ACBDF5">
      <w:pPr>
        <w:widowControl/>
        <w:jc w:val="left"/>
        <w:rPr>
          <w:rFonts w:ascii="宋体" w:hAnsi="宋体" w:cs="宋体"/>
          <w:b/>
          <w:bCs/>
          <w:sz w:val="28"/>
          <w:szCs w:val="28"/>
        </w:rPr>
      </w:pPr>
      <w:r>
        <w:rPr>
          <w:rFonts w:ascii="宋体" w:hAnsi="宋体" w:cs="宋体"/>
          <w:b/>
          <w:bCs/>
          <w:sz w:val="28"/>
          <w:szCs w:val="28"/>
        </w:rPr>
        <w:br w:type="page"/>
      </w:r>
    </w:p>
    <w:p w14:paraId="5B846E57">
      <w:pPr>
        <w:numPr>
          <w:ilvl w:val="0"/>
          <w:numId w:val="1"/>
        </w:numPr>
        <w:tabs>
          <w:tab w:val="left" w:pos="3332"/>
        </w:tabs>
        <w:jc w:val="center"/>
        <w:outlineLvl w:val="2"/>
        <w:rPr>
          <w:rFonts w:cs="方正小标宋简体" w:asciiTheme="minorEastAsia" w:hAnsiTheme="minorEastAsia" w:eastAsiaTheme="minorEastAsia"/>
          <w:b/>
          <w:bCs/>
          <w:sz w:val="32"/>
          <w:szCs w:val="32"/>
        </w:rPr>
      </w:pPr>
      <w:bookmarkStart w:id="4" w:name="_Toc113457526"/>
      <w:r>
        <w:rPr>
          <w:rFonts w:hint="eastAsia" w:cs="方正小标宋简体" w:asciiTheme="minorEastAsia" w:hAnsiTheme="minorEastAsia" w:eastAsiaTheme="minorEastAsia"/>
          <w:b/>
          <w:bCs/>
          <w:sz w:val="32"/>
          <w:szCs w:val="32"/>
        </w:rPr>
        <w:t>询价内容及要求</w:t>
      </w:r>
      <w:bookmarkEnd w:id="3"/>
      <w:bookmarkEnd w:id="4"/>
    </w:p>
    <w:p w14:paraId="2BD91B66">
      <w:pPr>
        <w:adjustRightInd w:val="0"/>
        <w:spacing w:line="360" w:lineRule="auto"/>
        <w:ind w:firstLine="422" w:firstLineChars="200"/>
        <w:contextualSpacing/>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一、项目概述</w:t>
      </w:r>
    </w:p>
    <w:p w14:paraId="50E32460">
      <w:pPr>
        <w:pStyle w:val="4"/>
        <w:spacing w:line="360" w:lineRule="auto"/>
        <w:ind w:firstLine="420" w:firstLineChars="200"/>
        <w:contextualSpacing/>
        <w:rPr>
          <w:rFonts w:asciiTheme="majorEastAsia" w:hAnsiTheme="majorEastAsia" w:eastAsiaTheme="majorEastAsia" w:cstheme="majorEastAsia"/>
          <w:szCs w:val="21"/>
        </w:rPr>
      </w:pPr>
      <w:r>
        <w:rPr>
          <w:rFonts w:hint="eastAsia" w:asciiTheme="minorEastAsia" w:hAnsiTheme="minorEastAsia" w:eastAsiaTheme="minorEastAsia" w:cstheme="minorEastAsia"/>
          <w:szCs w:val="21"/>
        </w:rPr>
        <w:t>第九届进博会会议物料、新闻宣传材料编印制作服务，预算5.2万元（其中会议物料报价不超过2万元，宣传材料报价不超过3.20万元）。</w:t>
      </w:r>
    </w:p>
    <w:p w14:paraId="2F64E199">
      <w:pPr>
        <w:tabs>
          <w:tab w:val="center" w:pos="4201"/>
        </w:tabs>
        <w:adjustRightInd w:val="0"/>
        <w:spacing w:line="360" w:lineRule="auto"/>
        <w:ind w:firstLine="422" w:firstLineChars="200"/>
        <w:contextualSpacing/>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二、</w:t>
      </w:r>
      <w:r>
        <w:rPr>
          <w:rFonts w:hint="eastAsia" w:asciiTheme="majorEastAsia" w:hAnsiTheme="majorEastAsia" w:eastAsiaTheme="majorEastAsia" w:cstheme="majorEastAsia"/>
          <w:b/>
          <w:bCs/>
          <w:szCs w:val="21"/>
        </w:rPr>
        <w:t>技术和服务要求</w:t>
      </w:r>
      <w:r>
        <w:rPr>
          <w:rFonts w:hint="eastAsia" w:asciiTheme="majorEastAsia" w:hAnsiTheme="majorEastAsia" w:eastAsiaTheme="majorEastAsia" w:cstheme="majorEastAsia"/>
          <w:b/>
          <w:szCs w:val="21"/>
        </w:rPr>
        <w:t>（以下内容均为不允许负偏离的实质性要求）</w:t>
      </w:r>
    </w:p>
    <w:p w14:paraId="54F64EB8">
      <w:pPr>
        <w:spacing w:line="360" w:lineRule="auto"/>
        <w:ind w:firstLine="420" w:firstLineChars="200"/>
        <w:contextualSpacing/>
        <w:outlineLvl w:val="0"/>
        <w:rPr>
          <w:rFonts w:asciiTheme="minorEastAsia" w:hAnsiTheme="minorEastAsia" w:eastAsiaTheme="minorEastAsia" w:cstheme="minorEastAsia"/>
          <w:szCs w:val="21"/>
        </w:rPr>
      </w:pPr>
      <w:bookmarkStart w:id="5" w:name="_Toc113457527"/>
      <w:r>
        <w:rPr>
          <w:rFonts w:hint="eastAsia" w:asciiTheme="minorEastAsia" w:hAnsiTheme="minorEastAsia" w:eastAsiaTheme="minorEastAsia" w:cstheme="minorEastAsia"/>
          <w:szCs w:val="21"/>
        </w:rPr>
        <w:t>1.服务内容：拟定11月4日在上海新锦江大酒店（白玉兰厅）配套活动，所需各种物料（根据审核通过的物料清单内容及数量进行设计和制作，确保物料于规定时间送达上海指定地点）；参会手册、工作手册等宣传物料编印制作。</w:t>
      </w:r>
    </w:p>
    <w:p w14:paraId="68076A2B">
      <w:pPr>
        <w:spacing w:line="360" w:lineRule="auto"/>
        <w:ind w:firstLine="420" w:firstLineChars="200"/>
        <w:contextualSpacing/>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2.制作工艺及材料要求：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858"/>
        <w:gridCol w:w="1511"/>
        <w:gridCol w:w="4067"/>
      </w:tblGrid>
      <w:tr w14:paraId="2EC5C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522" w:type="dxa"/>
            <w:gridSpan w:val="4"/>
          </w:tcPr>
          <w:p w14:paraId="2344F289">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会议物料：报价不超过2万元</w:t>
            </w:r>
          </w:p>
        </w:tc>
      </w:tr>
      <w:tr w14:paraId="728B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25FA5F77">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序号</w:t>
            </w:r>
          </w:p>
        </w:tc>
        <w:tc>
          <w:tcPr>
            <w:tcW w:w="1913" w:type="dxa"/>
          </w:tcPr>
          <w:p w14:paraId="1C69005B">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名称</w:t>
            </w:r>
          </w:p>
        </w:tc>
        <w:tc>
          <w:tcPr>
            <w:tcW w:w="1550" w:type="dxa"/>
          </w:tcPr>
          <w:p w14:paraId="59F8837C">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数量</w:t>
            </w:r>
          </w:p>
        </w:tc>
        <w:tc>
          <w:tcPr>
            <w:tcW w:w="4179" w:type="dxa"/>
          </w:tcPr>
          <w:p w14:paraId="417D6641">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备注</w:t>
            </w:r>
          </w:p>
        </w:tc>
      </w:tr>
      <w:tr w14:paraId="7EC40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02C7DD4F">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913" w:type="dxa"/>
          </w:tcPr>
          <w:p w14:paraId="221FC7E6">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椅背贴</w:t>
            </w:r>
          </w:p>
        </w:tc>
        <w:tc>
          <w:tcPr>
            <w:tcW w:w="1550" w:type="dxa"/>
          </w:tcPr>
          <w:p w14:paraId="597A6500">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60套</w:t>
            </w:r>
          </w:p>
        </w:tc>
        <w:tc>
          <w:tcPr>
            <w:tcW w:w="4179" w:type="dxa"/>
          </w:tcPr>
          <w:p w14:paraId="30BFE08E">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写真纸彩印贴纸,带背胶哑膜。</w:t>
            </w:r>
          </w:p>
        </w:tc>
      </w:tr>
      <w:tr w14:paraId="7996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7328268C">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1913" w:type="dxa"/>
          </w:tcPr>
          <w:p w14:paraId="5E1505D5">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麦标</w:t>
            </w:r>
          </w:p>
        </w:tc>
        <w:tc>
          <w:tcPr>
            <w:tcW w:w="1550" w:type="dxa"/>
          </w:tcPr>
          <w:p w14:paraId="0228B742">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4套</w:t>
            </w:r>
          </w:p>
        </w:tc>
        <w:tc>
          <w:tcPr>
            <w:tcW w:w="4179" w:type="dxa"/>
          </w:tcPr>
          <w:p w14:paraId="5FFD7646">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亚克力水晶盒，画面彩印。</w:t>
            </w:r>
          </w:p>
        </w:tc>
      </w:tr>
      <w:tr w14:paraId="4997F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6AFF62B0">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1913" w:type="dxa"/>
          </w:tcPr>
          <w:p w14:paraId="2386A344">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主持人手卡</w:t>
            </w:r>
          </w:p>
        </w:tc>
        <w:tc>
          <w:tcPr>
            <w:tcW w:w="1550" w:type="dxa"/>
          </w:tcPr>
          <w:p w14:paraId="0B17BF33">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1套</w:t>
            </w:r>
          </w:p>
        </w:tc>
        <w:tc>
          <w:tcPr>
            <w:tcW w:w="4179" w:type="dxa"/>
          </w:tcPr>
          <w:p w14:paraId="223B20B2">
            <w:pPr>
              <w:spacing w:line="400" w:lineRule="exact"/>
              <w:contextualSpacing/>
              <w:outlineLvl w:val="0"/>
              <w:rPr>
                <w:rFonts w:asciiTheme="minorEastAsia" w:hAnsiTheme="minorEastAsia" w:eastAsiaTheme="majorEastAsia" w:cstheme="minorEastAsia"/>
                <w:szCs w:val="21"/>
              </w:rPr>
            </w:pPr>
            <w:r>
              <w:rPr>
                <w:rFonts w:hint="eastAsia" w:asciiTheme="majorEastAsia" w:hAnsiTheme="majorEastAsia" w:eastAsiaTheme="majorEastAsia" w:cstheme="majorEastAsia"/>
                <w:szCs w:val="21"/>
              </w:rPr>
              <w:t>15x10cm，150g铜版纸彩印，单面。</w:t>
            </w:r>
          </w:p>
        </w:tc>
      </w:tr>
      <w:tr w14:paraId="3F4C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12F1FE1D">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w:t>
            </w:r>
          </w:p>
        </w:tc>
        <w:tc>
          <w:tcPr>
            <w:tcW w:w="1913" w:type="dxa"/>
          </w:tcPr>
          <w:p w14:paraId="6504D84B">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边页夹</w:t>
            </w:r>
          </w:p>
        </w:tc>
        <w:tc>
          <w:tcPr>
            <w:tcW w:w="1550" w:type="dxa"/>
          </w:tcPr>
          <w:p w14:paraId="7A0EAF8C">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500份</w:t>
            </w:r>
          </w:p>
        </w:tc>
        <w:tc>
          <w:tcPr>
            <w:tcW w:w="4179" w:type="dxa"/>
          </w:tcPr>
          <w:p w14:paraId="1E7C3B7B">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超感纸双面120g，水印底纹。</w:t>
            </w:r>
          </w:p>
        </w:tc>
      </w:tr>
      <w:tr w14:paraId="66E2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1CBDBB23">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5</w:t>
            </w:r>
          </w:p>
        </w:tc>
        <w:tc>
          <w:tcPr>
            <w:tcW w:w="1913" w:type="dxa"/>
          </w:tcPr>
          <w:p w14:paraId="13E6E759">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桌卡</w:t>
            </w:r>
          </w:p>
        </w:tc>
        <w:tc>
          <w:tcPr>
            <w:tcW w:w="1550" w:type="dxa"/>
          </w:tcPr>
          <w:p w14:paraId="3978ADF6">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200套</w:t>
            </w:r>
          </w:p>
        </w:tc>
        <w:tc>
          <w:tcPr>
            <w:tcW w:w="4179" w:type="dxa"/>
          </w:tcPr>
          <w:p w14:paraId="321DB921">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21x28.5cm，250g铜版纸彩印，人名、签到、贵宾、签约桌等桌卡。</w:t>
            </w:r>
          </w:p>
        </w:tc>
      </w:tr>
      <w:tr w14:paraId="31DE3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80" w:type="dxa"/>
          </w:tcPr>
          <w:p w14:paraId="5DB83408">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6</w:t>
            </w:r>
          </w:p>
        </w:tc>
        <w:tc>
          <w:tcPr>
            <w:tcW w:w="1913" w:type="dxa"/>
          </w:tcPr>
          <w:p w14:paraId="0DD8F6F4">
            <w:pPr>
              <w:spacing w:line="400" w:lineRule="exact"/>
              <w:contextualSpacing/>
              <w:outlineLvl w:val="0"/>
              <w:rPr>
                <w:rFonts w:asciiTheme="minorEastAsia" w:hAnsiTheme="minorEastAsia" w:eastAsiaTheme="minorEastAsia" w:cstheme="minorEastAsia"/>
                <w:szCs w:val="21"/>
              </w:rPr>
            </w:pPr>
            <w:r>
              <w:rPr>
                <w:rFonts w:hint="eastAsia"/>
              </w:rPr>
              <w:t>签约台贴</w:t>
            </w:r>
          </w:p>
        </w:tc>
        <w:tc>
          <w:tcPr>
            <w:tcW w:w="1550" w:type="dxa"/>
          </w:tcPr>
          <w:p w14:paraId="6E379774">
            <w:pPr>
              <w:spacing w:line="400" w:lineRule="exact"/>
              <w:contextualSpacing/>
              <w:outlineLvl w:val="0"/>
              <w:rPr>
                <w:rFonts w:asciiTheme="minorEastAsia" w:hAnsiTheme="minorEastAsia" w:eastAsiaTheme="minorEastAsia" w:cstheme="minorEastAsia"/>
                <w:szCs w:val="21"/>
              </w:rPr>
            </w:pPr>
            <w:r>
              <w:rPr>
                <w:rFonts w:hint="eastAsia"/>
              </w:rPr>
              <w:t>3个</w:t>
            </w:r>
          </w:p>
        </w:tc>
        <w:tc>
          <w:tcPr>
            <w:tcW w:w="4179" w:type="dxa"/>
          </w:tcPr>
          <w:p w14:paraId="69512DC8">
            <w:pPr>
              <w:spacing w:line="400" w:lineRule="exact"/>
              <w:contextualSpacing/>
              <w:outlineLvl w:val="0"/>
              <w:rPr>
                <w:rFonts w:asciiTheme="minorEastAsia" w:hAnsiTheme="minorEastAsia" w:eastAsiaTheme="minorEastAsia" w:cstheme="minorEastAsia"/>
                <w:szCs w:val="21"/>
              </w:rPr>
            </w:pPr>
            <w:r>
              <w:rPr>
                <w:rFonts w:hint="eastAsia"/>
              </w:rPr>
              <w:t>彩色，背胶，圆形，直径10cm，数字1-10</w:t>
            </w:r>
          </w:p>
        </w:tc>
      </w:tr>
      <w:tr w14:paraId="16A5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80" w:type="dxa"/>
          </w:tcPr>
          <w:p w14:paraId="4EDBED95">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7</w:t>
            </w:r>
          </w:p>
        </w:tc>
        <w:tc>
          <w:tcPr>
            <w:tcW w:w="1913" w:type="dxa"/>
          </w:tcPr>
          <w:p w14:paraId="0E13A15A">
            <w:pPr>
              <w:spacing w:line="400" w:lineRule="exact"/>
              <w:contextualSpacing/>
              <w:outlineLvl w:val="0"/>
              <w:rPr>
                <w:rFonts w:asciiTheme="minorEastAsia" w:hAnsiTheme="minorEastAsia" w:eastAsiaTheme="minorEastAsia" w:cstheme="minorEastAsia"/>
                <w:szCs w:val="21"/>
              </w:rPr>
            </w:pPr>
            <w:r>
              <w:rPr>
                <w:rFonts w:hint="eastAsia"/>
              </w:rPr>
              <w:t>签约代表贴</w:t>
            </w:r>
          </w:p>
        </w:tc>
        <w:tc>
          <w:tcPr>
            <w:tcW w:w="1550" w:type="dxa"/>
          </w:tcPr>
          <w:p w14:paraId="12F5D3C0">
            <w:pPr>
              <w:spacing w:line="400" w:lineRule="exact"/>
              <w:contextualSpacing/>
              <w:outlineLvl w:val="0"/>
              <w:rPr>
                <w:rFonts w:asciiTheme="minorEastAsia" w:hAnsiTheme="minorEastAsia" w:eastAsiaTheme="minorEastAsia" w:cstheme="minorEastAsia"/>
                <w:szCs w:val="21"/>
              </w:rPr>
            </w:pPr>
            <w:r>
              <w:rPr>
                <w:rFonts w:hint="eastAsia"/>
              </w:rPr>
              <w:t>9个</w:t>
            </w:r>
          </w:p>
        </w:tc>
        <w:tc>
          <w:tcPr>
            <w:tcW w:w="4179" w:type="dxa"/>
          </w:tcPr>
          <w:p w14:paraId="7BA8A1E7">
            <w:pPr>
              <w:spacing w:line="400" w:lineRule="exact"/>
              <w:contextualSpacing/>
              <w:outlineLvl w:val="0"/>
              <w:rPr>
                <w:rFonts w:asciiTheme="minorEastAsia" w:hAnsiTheme="minorEastAsia" w:eastAsiaTheme="minorEastAsia" w:cstheme="minorEastAsia"/>
                <w:szCs w:val="21"/>
              </w:rPr>
            </w:pPr>
            <w:r>
              <w:rPr>
                <w:rFonts w:hint="eastAsia"/>
              </w:rPr>
              <w:t>彩色，背胶，圆形，直径5cm，数字1-10</w:t>
            </w:r>
          </w:p>
        </w:tc>
      </w:tr>
      <w:tr w14:paraId="1129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80" w:type="dxa"/>
          </w:tcPr>
          <w:p w14:paraId="34A3F09D">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8</w:t>
            </w:r>
          </w:p>
        </w:tc>
        <w:tc>
          <w:tcPr>
            <w:tcW w:w="1913" w:type="dxa"/>
          </w:tcPr>
          <w:p w14:paraId="2C4EFC30">
            <w:pPr>
              <w:spacing w:line="400" w:lineRule="exact"/>
              <w:contextualSpacing/>
              <w:outlineLvl w:val="0"/>
            </w:pPr>
            <w:r>
              <w:rPr>
                <w:rFonts w:hint="eastAsia" w:asciiTheme="majorEastAsia" w:hAnsiTheme="majorEastAsia" w:eastAsiaTheme="majorEastAsia" w:cstheme="majorEastAsia"/>
                <w:szCs w:val="21"/>
              </w:rPr>
              <w:t>桌贴</w:t>
            </w:r>
          </w:p>
        </w:tc>
        <w:tc>
          <w:tcPr>
            <w:tcW w:w="1550" w:type="dxa"/>
          </w:tcPr>
          <w:p w14:paraId="72EA0825">
            <w:pPr>
              <w:spacing w:line="400" w:lineRule="exact"/>
              <w:contextualSpacing/>
              <w:outlineLvl w:val="0"/>
            </w:pPr>
            <w:r>
              <w:rPr>
                <w:rFonts w:hint="eastAsia" w:asciiTheme="majorEastAsia" w:hAnsiTheme="majorEastAsia" w:eastAsiaTheme="majorEastAsia" w:cstheme="majorEastAsia"/>
                <w:szCs w:val="21"/>
              </w:rPr>
              <w:t>20个</w:t>
            </w:r>
          </w:p>
        </w:tc>
        <w:tc>
          <w:tcPr>
            <w:tcW w:w="4179" w:type="dxa"/>
          </w:tcPr>
          <w:p w14:paraId="495FE8E2">
            <w:pPr>
              <w:spacing w:line="400" w:lineRule="exact"/>
              <w:contextualSpacing/>
              <w:outlineLvl w:val="0"/>
            </w:pPr>
            <w:r>
              <w:rPr>
                <w:rFonts w:hint="eastAsia" w:asciiTheme="majorEastAsia" w:hAnsiTheme="majorEastAsia" w:eastAsiaTheme="majorEastAsia" w:cstheme="majorEastAsia"/>
                <w:szCs w:val="21"/>
              </w:rPr>
              <w:t>彩色，背胶。</w:t>
            </w:r>
          </w:p>
        </w:tc>
      </w:tr>
      <w:tr w14:paraId="3FFB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80" w:type="dxa"/>
          </w:tcPr>
          <w:p w14:paraId="777C9104">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9</w:t>
            </w:r>
          </w:p>
        </w:tc>
        <w:tc>
          <w:tcPr>
            <w:tcW w:w="1913" w:type="dxa"/>
          </w:tcPr>
          <w:p w14:paraId="7C997420">
            <w:pPr>
              <w:spacing w:line="400" w:lineRule="exact"/>
              <w:contextualSpacing/>
              <w:outlineLvl w:val="0"/>
            </w:pPr>
            <w:r>
              <w:rPr>
                <w:rFonts w:hint="eastAsia" w:asciiTheme="majorEastAsia" w:hAnsiTheme="majorEastAsia" w:eastAsiaTheme="majorEastAsia" w:cstheme="majorEastAsia"/>
                <w:szCs w:val="21"/>
              </w:rPr>
              <w:t>见证人站位贴</w:t>
            </w:r>
          </w:p>
        </w:tc>
        <w:tc>
          <w:tcPr>
            <w:tcW w:w="1550" w:type="dxa"/>
            <w:shd w:val="clear" w:color="auto" w:fill="auto"/>
          </w:tcPr>
          <w:p w14:paraId="703DA81C">
            <w:pPr>
              <w:spacing w:line="400" w:lineRule="exact"/>
              <w:contextualSpacing/>
              <w:outlineLvl w:val="0"/>
            </w:pPr>
            <w:r>
              <w:rPr>
                <w:rFonts w:hint="eastAsia" w:asciiTheme="majorEastAsia" w:hAnsiTheme="majorEastAsia" w:eastAsiaTheme="majorEastAsia" w:cstheme="majorEastAsia"/>
                <w:szCs w:val="21"/>
              </w:rPr>
              <w:t>20个</w:t>
            </w:r>
          </w:p>
        </w:tc>
        <w:tc>
          <w:tcPr>
            <w:tcW w:w="4179" w:type="dxa"/>
            <w:shd w:val="clear" w:color="auto" w:fill="auto"/>
          </w:tcPr>
          <w:p w14:paraId="36CF0986">
            <w:pPr>
              <w:spacing w:line="400" w:lineRule="exact"/>
              <w:contextualSpacing/>
              <w:outlineLvl w:val="0"/>
            </w:pPr>
            <w:r>
              <w:rPr>
                <w:rFonts w:hint="eastAsia" w:asciiTheme="majorEastAsia" w:hAnsiTheme="majorEastAsia" w:eastAsiaTheme="majorEastAsia" w:cstheme="majorEastAsia"/>
                <w:szCs w:val="21"/>
              </w:rPr>
              <w:t>彩色，背胶。</w:t>
            </w:r>
          </w:p>
        </w:tc>
      </w:tr>
      <w:tr w14:paraId="6492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3A09F42B">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10</w:t>
            </w:r>
          </w:p>
        </w:tc>
        <w:tc>
          <w:tcPr>
            <w:tcW w:w="1913" w:type="dxa"/>
          </w:tcPr>
          <w:p w14:paraId="29003427">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礼仪站位贴</w:t>
            </w:r>
          </w:p>
        </w:tc>
        <w:tc>
          <w:tcPr>
            <w:tcW w:w="1550" w:type="dxa"/>
            <w:shd w:val="clear" w:color="auto" w:fill="auto"/>
          </w:tcPr>
          <w:p w14:paraId="38FF454D">
            <w:pPr>
              <w:spacing w:line="400" w:lineRule="exact"/>
              <w:contextualSpacing/>
              <w:outlineLvl w:val="0"/>
            </w:pPr>
            <w:r>
              <w:rPr>
                <w:rFonts w:hint="eastAsia" w:asciiTheme="majorEastAsia" w:hAnsiTheme="majorEastAsia" w:eastAsiaTheme="majorEastAsia" w:cstheme="majorEastAsia"/>
                <w:szCs w:val="21"/>
              </w:rPr>
              <w:t>20个</w:t>
            </w:r>
          </w:p>
        </w:tc>
        <w:tc>
          <w:tcPr>
            <w:tcW w:w="4179" w:type="dxa"/>
            <w:shd w:val="clear" w:color="auto" w:fill="auto"/>
          </w:tcPr>
          <w:p w14:paraId="6D29B439">
            <w:pPr>
              <w:spacing w:line="400" w:lineRule="exact"/>
              <w:contextualSpacing/>
              <w:outlineLvl w:val="0"/>
            </w:pPr>
            <w:r>
              <w:rPr>
                <w:rFonts w:hint="eastAsia" w:asciiTheme="majorEastAsia" w:hAnsiTheme="majorEastAsia" w:eastAsiaTheme="majorEastAsia" w:cstheme="majorEastAsia"/>
                <w:szCs w:val="21"/>
              </w:rPr>
              <w:t>彩色，背胶。</w:t>
            </w:r>
          </w:p>
        </w:tc>
      </w:tr>
      <w:tr w14:paraId="59A19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80" w:type="dxa"/>
          </w:tcPr>
          <w:p w14:paraId="56587433">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11</w:t>
            </w:r>
          </w:p>
        </w:tc>
        <w:tc>
          <w:tcPr>
            <w:tcW w:w="1913" w:type="dxa"/>
          </w:tcPr>
          <w:p w14:paraId="38FE5C4D">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带底纹超感纸</w:t>
            </w:r>
          </w:p>
        </w:tc>
        <w:tc>
          <w:tcPr>
            <w:tcW w:w="1550" w:type="dxa"/>
            <w:shd w:val="clear" w:color="auto" w:fill="auto"/>
          </w:tcPr>
          <w:p w14:paraId="30984EB8">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1000张</w:t>
            </w:r>
          </w:p>
        </w:tc>
        <w:tc>
          <w:tcPr>
            <w:tcW w:w="4179" w:type="dxa"/>
            <w:shd w:val="clear" w:color="auto" w:fill="auto"/>
          </w:tcPr>
          <w:p w14:paraId="79CA6F94">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128克超感纸。</w:t>
            </w:r>
          </w:p>
        </w:tc>
      </w:tr>
      <w:tr w14:paraId="6534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44ED8CF1">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12</w:t>
            </w:r>
          </w:p>
        </w:tc>
        <w:tc>
          <w:tcPr>
            <w:tcW w:w="1913" w:type="dxa"/>
          </w:tcPr>
          <w:p w14:paraId="6F645D46">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请赐名片桌牌</w:t>
            </w:r>
          </w:p>
        </w:tc>
        <w:tc>
          <w:tcPr>
            <w:tcW w:w="1550" w:type="dxa"/>
            <w:shd w:val="clear" w:color="auto" w:fill="auto"/>
          </w:tcPr>
          <w:p w14:paraId="63D2EE88">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2套</w:t>
            </w:r>
          </w:p>
        </w:tc>
        <w:tc>
          <w:tcPr>
            <w:tcW w:w="4179" w:type="dxa"/>
            <w:shd w:val="clear" w:color="auto" w:fill="auto"/>
          </w:tcPr>
          <w:p w14:paraId="6F7209C9">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15x13cm，亚克力水晶底座，画面彩印。</w:t>
            </w:r>
          </w:p>
        </w:tc>
      </w:tr>
      <w:tr w14:paraId="42B9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80" w:type="dxa"/>
          </w:tcPr>
          <w:p w14:paraId="1671B5A2">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13</w:t>
            </w:r>
          </w:p>
        </w:tc>
        <w:tc>
          <w:tcPr>
            <w:tcW w:w="1913" w:type="dxa"/>
          </w:tcPr>
          <w:p w14:paraId="29AA58B9">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时间举牌</w:t>
            </w:r>
          </w:p>
        </w:tc>
        <w:tc>
          <w:tcPr>
            <w:tcW w:w="1550" w:type="dxa"/>
            <w:shd w:val="clear" w:color="auto" w:fill="auto"/>
          </w:tcPr>
          <w:p w14:paraId="421C2527">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2套</w:t>
            </w:r>
          </w:p>
        </w:tc>
        <w:tc>
          <w:tcPr>
            <w:tcW w:w="4179" w:type="dxa"/>
            <w:shd w:val="clear" w:color="auto" w:fill="auto"/>
          </w:tcPr>
          <w:p w14:paraId="39B78669">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30x50cm，kt板写真画面，金属支架。</w:t>
            </w:r>
          </w:p>
        </w:tc>
      </w:tr>
      <w:tr w14:paraId="6AF08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141612E0">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14</w:t>
            </w:r>
          </w:p>
        </w:tc>
        <w:tc>
          <w:tcPr>
            <w:tcW w:w="1913" w:type="dxa"/>
          </w:tcPr>
          <w:p w14:paraId="0FCAC40E">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IPAD电子签约立柱画面</w:t>
            </w:r>
          </w:p>
        </w:tc>
        <w:tc>
          <w:tcPr>
            <w:tcW w:w="1550" w:type="dxa"/>
            <w:shd w:val="clear" w:color="auto" w:fill="auto"/>
          </w:tcPr>
          <w:p w14:paraId="75D06686">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10套</w:t>
            </w:r>
          </w:p>
        </w:tc>
        <w:tc>
          <w:tcPr>
            <w:tcW w:w="4179" w:type="dxa"/>
            <w:shd w:val="clear" w:color="auto" w:fill="auto"/>
          </w:tcPr>
          <w:p w14:paraId="02284857">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KT板美工画面</w:t>
            </w:r>
          </w:p>
        </w:tc>
      </w:tr>
      <w:tr w14:paraId="13D30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19DF6046">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15</w:t>
            </w:r>
          </w:p>
        </w:tc>
        <w:tc>
          <w:tcPr>
            <w:tcW w:w="1913" w:type="dxa"/>
          </w:tcPr>
          <w:p w14:paraId="39715290">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招商项目册、签约项目册等</w:t>
            </w:r>
          </w:p>
        </w:tc>
        <w:tc>
          <w:tcPr>
            <w:tcW w:w="1550" w:type="dxa"/>
            <w:shd w:val="clear" w:color="auto" w:fill="auto"/>
          </w:tcPr>
          <w:p w14:paraId="7A924CB4">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200本</w:t>
            </w:r>
          </w:p>
        </w:tc>
        <w:tc>
          <w:tcPr>
            <w:tcW w:w="4179" w:type="dxa"/>
            <w:shd w:val="clear" w:color="auto" w:fill="auto"/>
          </w:tcPr>
          <w:p w14:paraId="33D86DDE">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封面≧230克皮纹纸；内页≧128克纸；尺寸A4；胶装；内页≧20P；24小时响应，多次加急印刷配送到指定位置。</w:t>
            </w:r>
          </w:p>
        </w:tc>
      </w:tr>
      <w:tr w14:paraId="43850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64E3FD80">
            <w:pPr>
              <w:spacing w:line="400" w:lineRule="exact"/>
              <w:contextualSpacing/>
              <w:jc w:val="center"/>
              <w:outlineLvl w:val="0"/>
              <w:rPr>
                <w:rFonts w:asciiTheme="majorEastAsia" w:hAnsiTheme="majorEastAsia" w:eastAsiaTheme="majorEastAsia" w:cstheme="majorEastAsia"/>
                <w:szCs w:val="21"/>
              </w:rPr>
            </w:pPr>
            <w:r>
              <w:rPr>
                <w:rFonts w:hint="eastAsia" w:asciiTheme="minorEastAsia" w:hAnsiTheme="minorEastAsia" w:eastAsiaTheme="minorEastAsia" w:cstheme="minorEastAsia"/>
                <w:b/>
                <w:bCs/>
                <w:szCs w:val="21"/>
              </w:rPr>
              <w:t>宣传材料：报价不超过3.20万元</w:t>
            </w:r>
          </w:p>
        </w:tc>
      </w:tr>
      <w:tr w14:paraId="483D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44D4116E">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序号</w:t>
            </w:r>
          </w:p>
        </w:tc>
        <w:tc>
          <w:tcPr>
            <w:tcW w:w="1913" w:type="dxa"/>
          </w:tcPr>
          <w:p w14:paraId="308EC83A">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名称</w:t>
            </w:r>
          </w:p>
        </w:tc>
        <w:tc>
          <w:tcPr>
            <w:tcW w:w="1550" w:type="dxa"/>
            <w:shd w:val="clear" w:color="auto" w:fill="auto"/>
          </w:tcPr>
          <w:p w14:paraId="5CF04C82">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数量</w:t>
            </w:r>
          </w:p>
        </w:tc>
        <w:tc>
          <w:tcPr>
            <w:tcW w:w="4179" w:type="dxa"/>
            <w:shd w:val="clear" w:color="auto" w:fill="auto"/>
          </w:tcPr>
          <w:p w14:paraId="0AA2DE18">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备注</w:t>
            </w:r>
          </w:p>
        </w:tc>
      </w:tr>
      <w:tr w14:paraId="60A15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0" w:hRule="atLeast"/>
        </w:trPr>
        <w:tc>
          <w:tcPr>
            <w:tcW w:w="880" w:type="dxa"/>
            <w:vAlign w:val="center"/>
          </w:tcPr>
          <w:p w14:paraId="44197719">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913" w:type="dxa"/>
            <w:vAlign w:val="center"/>
          </w:tcPr>
          <w:p w14:paraId="0AB372EC">
            <w:pPr>
              <w:spacing w:line="400" w:lineRule="exact"/>
              <w:contextualSpacing/>
              <w:jc w:val="center"/>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参会手册</w:t>
            </w:r>
          </w:p>
        </w:tc>
        <w:tc>
          <w:tcPr>
            <w:tcW w:w="1550" w:type="dxa"/>
            <w:shd w:val="clear" w:color="auto" w:fill="auto"/>
            <w:vAlign w:val="center"/>
          </w:tcPr>
          <w:p w14:paraId="25BB7A77">
            <w:pPr>
              <w:spacing w:line="400" w:lineRule="exact"/>
              <w:contextualSpacing/>
              <w:jc w:val="center"/>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500本</w:t>
            </w:r>
          </w:p>
        </w:tc>
        <w:tc>
          <w:tcPr>
            <w:tcW w:w="4179" w:type="dxa"/>
            <w:shd w:val="clear" w:color="auto" w:fill="auto"/>
          </w:tcPr>
          <w:p w14:paraId="2095E12E">
            <w:pPr>
              <w:tabs>
                <w:tab w:val="center" w:pos="4201"/>
              </w:tabs>
              <w:adjustRightInd w:val="0"/>
              <w:spacing w:line="400" w:lineRule="exact"/>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封面≧250克铜版纸，过哑膜、标题字体烫银；内页≧128克超感纸；尺寸≧14.5cm*21cm；彩印胶装；内页≧100P；根据采购人要求的内容设计、排版等，并按时制作、配送到指定地址（福州上海两地，多个地址）。</w:t>
            </w:r>
          </w:p>
        </w:tc>
      </w:tr>
      <w:tr w14:paraId="47B6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880" w:type="dxa"/>
            <w:vAlign w:val="center"/>
          </w:tcPr>
          <w:p w14:paraId="4244F5CE">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1913" w:type="dxa"/>
            <w:vAlign w:val="center"/>
          </w:tcPr>
          <w:p w14:paraId="7484973B">
            <w:pPr>
              <w:spacing w:line="400" w:lineRule="exact"/>
              <w:contextualSpacing/>
              <w:jc w:val="center"/>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工作手册</w:t>
            </w:r>
          </w:p>
        </w:tc>
        <w:tc>
          <w:tcPr>
            <w:tcW w:w="1550" w:type="dxa"/>
            <w:shd w:val="clear" w:color="auto" w:fill="auto"/>
            <w:vAlign w:val="center"/>
          </w:tcPr>
          <w:p w14:paraId="3B0A5247">
            <w:pPr>
              <w:spacing w:line="400" w:lineRule="exact"/>
              <w:contextualSpacing/>
              <w:jc w:val="center"/>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200本</w:t>
            </w:r>
          </w:p>
        </w:tc>
        <w:tc>
          <w:tcPr>
            <w:tcW w:w="4179" w:type="dxa"/>
            <w:shd w:val="clear" w:color="auto" w:fill="auto"/>
          </w:tcPr>
          <w:p w14:paraId="47D77C62">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封面≧230克皮纹纸；内页≧128克纸；尺寸≧14.5cm*21cm；胶装；内页≧70P；24小时响应，多次加急印刷配送到指定位置（福州上海两地）。</w:t>
            </w:r>
          </w:p>
        </w:tc>
      </w:tr>
    </w:tbl>
    <w:p w14:paraId="2477662C">
      <w:pPr>
        <w:tabs>
          <w:tab w:val="center" w:pos="4201"/>
        </w:tabs>
        <w:adjustRightInd w:val="0"/>
        <w:spacing w:line="400" w:lineRule="exact"/>
        <w:ind w:firstLine="422" w:firstLineChars="200"/>
        <w:contextualSpacing/>
        <w:rPr>
          <w:rFonts w:asciiTheme="majorEastAsia" w:hAnsiTheme="majorEastAsia" w:eastAsiaTheme="majorEastAsia" w:cstheme="majorEastAsia"/>
          <w:b/>
          <w:szCs w:val="21"/>
        </w:rPr>
      </w:pPr>
    </w:p>
    <w:p w14:paraId="21840A0E">
      <w:pPr>
        <w:tabs>
          <w:tab w:val="center" w:pos="4201"/>
        </w:tabs>
        <w:adjustRightInd w:val="0"/>
        <w:spacing w:line="360" w:lineRule="auto"/>
        <w:ind w:firstLine="422" w:firstLineChars="200"/>
        <w:contextualSpacing/>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三、商务条件</w:t>
      </w:r>
      <w:bookmarkEnd w:id="5"/>
    </w:p>
    <w:p w14:paraId="0C941771">
      <w:pPr>
        <w:pStyle w:val="13"/>
        <w:shd w:val="clear" w:color="auto" w:fill="FFFFFF"/>
        <w:spacing w:before="0" w:beforeAutospacing="0" w:after="0" w:afterAutospacing="0" w:line="360" w:lineRule="auto"/>
        <w:ind w:firstLine="420" w:firstLineChars="200"/>
        <w:contextualSpacing/>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1、交付地点：福建福州、上海</w:t>
      </w:r>
    </w:p>
    <w:p w14:paraId="78A7C9B3">
      <w:pPr>
        <w:pStyle w:val="13"/>
        <w:shd w:val="clear" w:color="auto" w:fill="FFFFFF"/>
        <w:spacing w:before="0" w:beforeAutospacing="0" w:after="0" w:afterAutospacing="0" w:line="360" w:lineRule="auto"/>
        <w:ind w:firstLine="420" w:firstLineChars="200"/>
        <w:contextualSpacing/>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2、交付时间：2026年10月-11月，各项具体截至时间以甲方要求为准</w:t>
      </w:r>
    </w:p>
    <w:p w14:paraId="3A8A9FF8">
      <w:pPr>
        <w:pStyle w:val="13"/>
        <w:shd w:val="clear" w:color="auto" w:fill="FFFFFF"/>
        <w:spacing w:before="0" w:beforeAutospacing="0" w:after="0" w:afterAutospacing="0" w:line="360" w:lineRule="auto"/>
        <w:ind w:firstLine="420" w:firstLineChars="200"/>
        <w:contextualSpacing/>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3、交付条件：项目验收合格后，据实一次性支付款项。</w:t>
      </w:r>
    </w:p>
    <w:p w14:paraId="5428E4FE">
      <w:pPr>
        <w:pStyle w:val="13"/>
        <w:shd w:val="clear" w:color="auto" w:fill="FFFFFF"/>
        <w:spacing w:before="0" w:beforeAutospacing="0" w:after="0" w:afterAutospacing="0" w:line="360" w:lineRule="auto"/>
        <w:ind w:firstLine="420" w:firstLineChars="200"/>
        <w:contextualSpacing/>
        <w:rPr>
          <w:rFonts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4、是否收取履约保证金：是</w:t>
      </w:r>
    </w:p>
    <w:p w14:paraId="2DF40271">
      <w:pPr>
        <w:widowControl/>
        <w:spacing w:line="360" w:lineRule="auto"/>
        <w:ind w:left="479" w:leftChars="228"/>
        <w:contextualSpacing/>
        <w:jc w:val="left"/>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5、是否邀请供应商参与验收：否</w:t>
      </w:r>
      <w:r>
        <w:rPr>
          <w:rFonts w:hint="eastAsia" w:asciiTheme="majorEastAsia" w:hAnsiTheme="majorEastAsia" w:eastAsiaTheme="majorEastAsia" w:cstheme="majorEastAsia"/>
          <w:kern w:val="0"/>
          <w:szCs w:val="21"/>
        </w:rPr>
        <w:br w:type="textWrapping"/>
      </w:r>
      <w:r>
        <w:rPr>
          <w:rFonts w:hint="eastAsia" w:asciiTheme="majorEastAsia" w:hAnsiTheme="majorEastAsia" w:eastAsiaTheme="majorEastAsia" w:cstheme="majorEastAsia"/>
          <w:kern w:val="0"/>
          <w:szCs w:val="21"/>
        </w:rPr>
        <w:t>6、验收方式数据表格</w:t>
      </w:r>
    </w:p>
    <w:tbl>
      <w:tblPr>
        <w:tblStyle w:val="14"/>
        <w:tblW w:w="5008" w:type="pct"/>
        <w:tblInd w:w="0" w:type="dxa"/>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autofit"/>
        <w:tblCellMar>
          <w:top w:w="0" w:type="dxa"/>
          <w:left w:w="0" w:type="dxa"/>
          <w:bottom w:w="0" w:type="dxa"/>
          <w:right w:w="0" w:type="dxa"/>
        </w:tblCellMar>
      </w:tblPr>
      <w:tblGrid>
        <w:gridCol w:w="1136"/>
        <w:gridCol w:w="7169"/>
      </w:tblGrid>
      <w:tr w14:paraId="05F709EC">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CellMar>
            <w:top w:w="0" w:type="dxa"/>
            <w:left w:w="0" w:type="dxa"/>
            <w:bottom w:w="0" w:type="dxa"/>
            <w:right w:w="0" w:type="dxa"/>
          </w:tblCellMar>
        </w:tblPrEx>
        <w:trPr>
          <w:tblHeader/>
        </w:trPr>
        <w:tc>
          <w:tcPr>
            <w:tcW w:w="684"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60D5762A">
            <w:pPr>
              <w:widowControl/>
              <w:spacing w:line="360" w:lineRule="auto"/>
              <w:contextualSpacing/>
              <w:jc w:val="center"/>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验收</w:t>
            </w:r>
          </w:p>
          <w:p w14:paraId="78E111E5">
            <w:pPr>
              <w:widowControl/>
              <w:spacing w:line="360" w:lineRule="auto"/>
              <w:contextualSpacing/>
              <w:jc w:val="center"/>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期次</w:t>
            </w:r>
          </w:p>
        </w:tc>
        <w:tc>
          <w:tcPr>
            <w:tcW w:w="4315"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54CD3C9C">
            <w:pPr>
              <w:widowControl/>
              <w:spacing w:line="360" w:lineRule="auto"/>
              <w:ind w:firstLine="420" w:firstLineChars="200"/>
              <w:contextualSpacing/>
              <w:jc w:val="left"/>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验收期次说明</w:t>
            </w:r>
          </w:p>
        </w:tc>
      </w:tr>
      <w:tr w14:paraId="46B36511">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CellMar>
            <w:top w:w="0" w:type="dxa"/>
            <w:left w:w="0" w:type="dxa"/>
            <w:bottom w:w="0" w:type="dxa"/>
            <w:right w:w="0" w:type="dxa"/>
          </w:tblCellMar>
        </w:tblPrEx>
        <w:tc>
          <w:tcPr>
            <w:tcW w:w="684"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42BD0366">
            <w:pPr>
              <w:widowControl/>
              <w:spacing w:line="360" w:lineRule="auto"/>
              <w:contextualSpacing/>
              <w:jc w:val="center"/>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1</w:t>
            </w:r>
          </w:p>
        </w:tc>
        <w:tc>
          <w:tcPr>
            <w:tcW w:w="4315"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1A436AEA">
            <w:pPr>
              <w:widowControl/>
              <w:spacing w:line="360" w:lineRule="auto"/>
              <w:ind w:firstLine="420" w:firstLineChars="200"/>
              <w:contextualSpacing/>
              <w:jc w:val="left"/>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服务期满、乙方服务完成并在甲方收到乙方提交的纸质验收申请函后，甲方根据乙方对合同约定的服务内容的完成情况进行验收，验收合格后甲乙双方签署项目验收单；若验收不合格，乙方应按照甲方要求及时重做、修改，由此造成的损失、交付时间延误责任由乙方承担。</w:t>
            </w:r>
          </w:p>
        </w:tc>
      </w:tr>
    </w:tbl>
    <w:p w14:paraId="726D45C2">
      <w:pPr>
        <w:widowControl/>
        <w:shd w:val="clear" w:color="auto" w:fill="FFFFFF"/>
        <w:spacing w:line="360" w:lineRule="auto"/>
        <w:ind w:firstLine="420" w:firstLineChars="200"/>
        <w:contextualSpacing/>
        <w:jc w:val="left"/>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7、支付方式数据表格</w:t>
      </w:r>
    </w:p>
    <w:tbl>
      <w:tblPr>
        <w:tblStyle w:val="14"/>
        <w:tblW w:w="5031" w:type="pct"/>
        <w:tblInd w:w="0" w:type="dxa"/>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Layout w:type="autofit"/>
        <w:tblCellMar>
          <w:top w:w="0" w:type="dxa"/>
          <w:left w:w="0" w:type="dxa"/>
          <w:bottom w:w="0" w:type="dxa"/>
          <w:right w:w="0" w:type="dxa"/>
        </w:tblCellMar>
      </w:tblPr>
      <w:tblGrid>
        <w:gridCol w:w="983"/>
        <w:gridCol w:w="1008"/>
        <w:gridCol w:w="6352"/>
      </w:tblGrid>
      <w:tr w14:paraId="04C9A00E">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CellMar>
            <w:top w:w="0" w:type="dxa"/>
            <w:left w:w="0" w:type="dxa"/>
            <w:bottom w:w="0" w:type="dxa"/>
            <w:right w:w="0" w:type="dxa"/>
          </w:tblCellMar>
        </w:tblPrEx>
        <w:trPr>
          <w:tblHeader/>
        </w:trPr>
        <w:tc>
          <w:tcPr>
            <w:tcW w:w="589"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19DAF769">
            <w:pPr>
              <w:widowControl/>
              <w:spacing w:line="360" w:lineRule="auto"/>
              <w:contextualSpacing/>
              <w:jc w:val="center"/>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支付</w:t>
            </w:r>
          </w:p>
          <w:p w14:paraId="7C404155">
            <w:pPr>
              <w:widowControl/>
              <w:spacing w:line="360" w:lineRule="auto"/>
              <w:contextualSpacing/>
              <w:jc w:val="center"/>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期次</w:t>
            </w:r>
          </w:p>
        </w:tc>
        <w:tc>
          <w:tcPr>
            <w:tcW w:w="604"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2FA471D6">
            <w:pPr>
              <w:widowControl/>
              <w:spacing w:line="360" w:lineRule="auto"/>
              <w:contextualSpacing/>
              <w:jc w:val="center"/>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支付比例(%)</w:t>
            </w:r>
          </w:p>
        </w:tc>
        <w:tc>
          <w:tcPr>
            <w:tcW w:w="3805"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19842BCD">
            <w:pPr>
              <w:widowControl/>
              <w:spacing w:line="360" w:lineRule="auto"/>
              <w:ind w:firstLine="420" w:firstLineChars="200"/>
              <w:contextualSpacing/>
              <w:jc w:val="left"/>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支付期次说明</w:t>
            </w:r>
          </w:p>
        </w:tc>
      </w:tr>
      <w:tr w14:paraId="4F515323">
        <w:tblPrEx>
          <w:tblBorders>
            <w:top w:val="outset" w:color="666666" w:sz="6" w:space="0"/>
            <w:left w:val="outset" w:color="666666" w:sz="6" w:space="0"/>
            <w:bottom w:val="outset" w:color="666666" w:sz="6" w:space="0"/>
            <w:right w:val="outset" w:color="666666" w:sz="6" w:space="0"/>
            <w:insideH w:val="none" w:color="auto" w:sz="0" w:space="0"/>
            <w:insideV w:val="none" w:color="auto" w:sz="0" w:space="0"/>
          </w:tblBorders>
          <w:tblCellMar>
            <w:top w:w="0" w:type="dxa"/>
            <w:left w:w="0" w:type="dxa"/>
            <w:bottom w:w="0" w:type="dxa"/>
            <w:right w:w="0" w:type="dxa"/>
          </w:tblCellMar>
        </w:tblPrEx>
        <w:tc>
          <w:tcPr>
            <w:tcW w:w="589"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1B3B9400">
            <w:pPr>
              <w:widowControl/>
              <w:spacing w:line="360" w:lineRule="auto"/>
              <w:contextualSpacing/>
              <w:jc w:val="center"/>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1</w:t>
            </w:r>
          </w:p>
        </w:tc>
        <w:tc>
          <w:tcPr>
            <w:tcW w:w="604"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3D6805B7">
            <w:pPr>
              <w:widowControl/>
              <w:spacing w:line="360" w:lineRule="auto"/>
              <w:contextualSpacing/>
              <w:jc w:val="center"/>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100</w:t>
            </w:r>
          </w:p>
        </w:tc>
        <w:tc>
          <w:tcPr>
            <w:tcW w:w="3805" w:type="pct"/>
            <w:tcBorders>
              <w:top w:val="single" w:color="666666" w:sz="6" w:space="0"/>
              <w:left w:val="single" w:color="666666" w:sz="6" w:space="0"/>
              <w:bottom w:val="single" w:color="666666" w:sz="6" w:space="0"/>
              <w:right w:val="single" w:color="666666" w:sz="6" w:space="0"/>
            </w:tcBorders>
            <w:shd w:val="clear" w:color="auto" w:fill="FFFFFF"/>
            <w:vAlign w:val="center"/>
          </w:tcPr>
          <w:p w14:paraId="42A6EB50">
            <w:pPr>
              <w:widowControl/>
              <w:spacing w:line="360" w:lineRule="auto"/>
              <w:ind w:firstLine="420" w:firstLineChars="200"/>
              <w:contextualSpacing/>
              <w:jc w:val="left"/>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kern w:val="0"/>
                <w:szCs w:val="21"/>
              </w:rPr>
              <w:t>项目验收合格后</w:t>
            </w:r>
            <w:r>
              <w:rPr>
                <w:rFonts w:hint="eastAsia" w:asciiTheme="minorEastAsia" w:hAnsiTheme="minorEastAsia" w:eastAsiaTheme="minorEastAsia" w:cstheme="minorEastAsia"/>
                <w:szCs w:val="21"/>
              </w:rPr>
              <w:t>，</w:t>
            </w:r>
            <w:r>
              <w:rPr>
                <w:rFonts w:hint="eastAsia" w:asciiTheme="majorEastAsia" w:hAnsiTheme="majorEastAsia" w:eastAsiaTheme="majorEastAsia" w:cstheme="majorEastAsia"/>
                <w:kern w:val="0"/>
                <w:szCs w:val="21"/>
              </w:rPr>
              <w:t>据实一次性支付款项。</w:t>
            </w:r>
          </w:p>
        </w:tc>
      </w:tr>
    </w:tbl>
    <w:p w14:paraId="656774BB">
      <w:pPr>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8、违约责任</w:t>
      </w:r>
    </w:p>
    <w:p w14:paraId="00E0CF48">
      <w:pPr>
        <w:pStyle w:val="4"/>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8.1甲乙双方应严格履约，承担各自的责任和义务，单方不能任意终止协议，否则违约方必须负责赔偿守约方的经济损失。</w:t>
      </w:r>
    </w:p>
    <w:p w14:paraId="18023E6F">
      <w:pPr>
        <w:pStyle w:val="4"/>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8.2乙方须按双方约定的标准严格执行，如出现不按约定标准提供服务或未按时提供服务，乙方需支付合同金额30%的违约金，甲方有权要求乙方继续赔偿损失、律师费、诉讼费等实现债权的费用。同时，若乙方所提供服务始终不符合甲方要求，甲方有权视情况委托第三方代为履行或采取补救措施，由此产生的费用由乙方承担，且甲方有权从应向乙方支付的合同价款中直接予以扣除。</w:t>
      </w:r>
    </w:p>
    <w:p w14:paraId="3E6B15F0">
      <w:pPr>
        <w:pStyle w:val="24"/>
        <w:spacing w:line="360" w:lineRule="auto"/>
        <w:ind w:firstLine="420" w:firstLineChars="200"/>
        <w:contextualSpacing/>
        <w:jc w:val="both"/>
        <w:rPr>
          <w:rFonts w:asciiTheme="majorEastAsia" w:hAnsiTheme="majorEastAsia" w:eastAsiaTheme="majorEastAsia" w:cstheme="majorEastAsia"/>
          <w:color w:val="auto"/>
          <w:kern w:val="2"/>
          <w:sz w:val="21"/>
          <w:szCs w:val="21"/>
        </w:rPr>
      </w:pPr>
      <w:r>
        <w:rPr>
          <w:rFonts w:hint="eastAsia" w:asciiTheme="majorEastAsia" w:hAnsiTheme="majorEastAsia" w:eastAsiaTheme="majorEastAsia" w:cstheme="majorEastAsia"/>
          <w:color w:val="auto"/>
          <w:sz w:val="21"/>
          <w:szCs w:val="21"/>
        </w:rPr>
        <w:t>9</w:t>
      </w:r>
      <w:r>
        <w:rPr>
          <w:rFonts w:hint="eastAsia" w:asciiTheme="majorEastAsia" w:hAnsiTheme="majorEastAsia" w:eastAsiaTheme="majorEastAsia" w:cstheme="majorEastAsia"/>
          <w:color w:val="auto"/>
          <w:kern w:val="2"/>
          <w:sz w:val="21"/>
          <w:szCs w:val="21"/>
        </w:rPr>
        <w:t>、保密条款</w:t>
      </w:r>
    </w:p>
    <w:p w14:paraId="70453A0D">
      <w:pPr>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9.1成交人应当对合同的内容、因履行合同或在合同期间知悉的或收到的采购人的财务、技术、产品信息、民警资料或其他工作上的文件资料、工作内容等予以保密，不得向合同以外的任何第三方披露；成交人进入采购人工作区域的工作人员需严格履行保密义务。</w:t>
      </w:r>
    </w:p>
    <w:p w14:paraId="07D27C69">
      <w:pPr>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9.2保密承诺：成交人需了解有关保密法律法规，知悉应当承担的保密义务和法律责任，并庄重承诺：</w:t>
      </w:r>
    </w:p>
    <w:p w14:paraId="7D4BE8CE">
      <w:pPr>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9.2.1认真遵守国家保密法律、法规和规章制度，履行保密义务；</w:t>
      </w:r>
    </w:p>
    <w:p w14:paraId="720F80FC">
      <w:pPr>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9.2.2不提供虚假个人信息，自愿接受保密审查；</w:t>
      </w:r>
    </w:p>
    <w:p w14:paraId="357A671B">
      <w:pPr>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9.2.3不违规记录、存储、复制国家秘密信息，不违规留存国家秘密载体；</w:t>
      </w:r>
    </w:p>
    <w:p w14:paraId="7C800945">
      <w:pPr>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9.2.4不以任何方式泄露所接触和知悉的国家秘密；</w:t>
      </w:r>
    </w:p>
    <w:p w14:paraId="6A4B56EE">
      <w:pPr>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9.2.5未经采购人审查批准，不擅自发表涉及未公开工作内容的文章、著述；</w:t>
      </w:r>
    </w:p>
    <w:p w14:paraId="7893B7F7">
      <w:pPr>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9.2.6若违反保密承诺，自愿承担有关法律后果；</w:t>
      </w:r>
    </w:p>
    <w:p w14:paraId="764F6EF9">
      <w:pPr>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9.3成交人违反本条约定泄露采购人的涉密信息的，应承担相应的法律责任，造成采购人损失的，成交人应当依法承担赔偿责任；</w:t>
      </w:r>
    </w:p>
    <w:p w14:paraId="709798C9">
      <w:pPr>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9.4本条款不因合同届满或解除而失效。</w:t>
      </w:r>
    </w:p>
    <w:p w14:paraId="2FE0168A">
      <w:pPr>
        <w:spacing w:line="360" w:lineRule="auto"/>
        <w:ind w:firstLine="420" w:firstLineChars="200"/>
        <w:contextualSpacing/>
        <w:rPr>
          <w:rFonts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10、廉政条款</w:t>
      </w:r>
    </w:p>
    <w:p w14:paraId="07896942">
      <w:pPr>
        <w:spacing w:line="360" w:lineRule="auto"/>
        <w:ind w:firstLine="420" w:firstLineChars="200"/>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成交人及其工作人员不得有以任何形式行贿采购人工作人员的行为，若发现并被核查属实的，采购人有权解除合同且不退还履约保证金，情节严重的，成交人及其工作人员还要承担相应的法律责任；采购人及其工作人员不得索要或接受成交人的礼金及吃请等，如有违反廉政纪律等行为的，依据有关规定给予党纪、政纪或组织处理，情节严重的，还应承担相应的法律责任。</w:t>
      </w:r>
    </w:p>
    <w:p w14:paraId="1BA99CC7">
      <w:pPr>
        <w:widowControl/>
        <w:shd w:val="clear" w:color="auto" w:fill="FFFFFF"/>
        <w:spacing w:line="360" w:lineRule="auto"/>
        <w:ind w:firstLine="422" w:firstLineChars="200"/>
        <w:contextualSpacing/>
        <w:jc w:val="left"/>
        <w:rPr>
          <w:rFonts w:asciiTheme="majorEastAsia" w:hAnsiTheme="majorEastAsia" w:eastAsiaTheme="majorEastAsia" w:cstheme="majorEastAsia"/>
          <w:b/>
          <w:kern w:val="0"/>
          <w:szCs w:val="21"/>
        </w:rPr>
      </w:pPr>
      <w:r>
        <w:rPr>
          <w:rFonts w:hint="eastAsia" w:asciiTheme="majorEastAsia" w:hAnsiTheme="majorEastAsia" w:eastAsiaTheme="majorEastAsia" w:cstheme="majorEastAsia"/>
          <w:b/>
          <w:kern w:val="0"/>
          <w:szCs w:val="21"/>
        </w:rPr>
        <w:t>四、其他事项</w:t>
      </w:r>
    </w:p>
    <w:p w14:paraId="778B0449">
      <w:pPr>
        <w:widowControl/>
        <w:shd w:val="clear" w:color="auto" w:fill="FFFFFF"/>
        <w:spacing w:line="360" w:lineRule="auto"/>
        <w:ind w:firstLine="420" w:firstLineChars="200"/>
        <w:contextualSpacing/>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1、除询价通知书另有规定外，若出现有关法律、法规和规章有强制性规定但询价通知书未列明的情形，则供应商应按照有关法律、法规和规章强制性规定执行。</w:t>
      </w:r>
    </w:p>
    <w:p w14:paraId="042D3718">
      <w:pPr>
        <w:widowControl/>
        <w:shd w:val="clear" w:color="auto" w:fill="FFFFFF"/>
        <w:spacing w:line="360" w:lineRule="auto"/>
        <w:ind w:firstLine="420" w:firstLineChars="200"/>
        <w:contextualSpacing/>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2、供应商必须对其响应文件中提供各种资料、说明、声明的真实性负责。</w:t>
      </w:r>
    </w:p>
    <w:p w14:paraId="548D189B">
      <w:pPr>
        <w:widowControl/>
        <w:shd w:val="clear" w:color="auto" w:fill="FFFFFF"/>
        <w:spacing w:line="360" w:lineRule="auto"/>
        <w:ind w:firstLine="420" w:firstLineChars="200"/>
        <w:contextualSpacing/>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3、本文所述技术和服务要求，应视为保证本项目正常实施所需的最低要求，如有遗漏，供应商应予以补充，否则，一旦成交将认为供应商认同遗漏部分并免费提供。</w:t>
      </w:r>
    </w:p>
    <w:p w14:paraId="4DBA3214">
      <w:pPr>
        <w:widowControl/>
        <w:shd w:val="clear" w:color="auto" w:fill="FFFFFF"/>
        <w:spacing w:line="360" w:lineRule="auto"/>
        <w:ind w:firstLine="420" w:firstLineChars="200"/>
        <w:contextualSpacing/>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4、本询价通知书未明确的其它约定事项或条款，待采购人与成交人签订合同时，由双方协商订立。</w:t>
      </w:r>
    </w:p>
    <w:p w14:paraId="7BFD76F0">
      <w:pPr>
        <w:spacing w:line="400" w:lineRule="exact"/>
        <w:ind w:firstLine="422" w:firstLineChars="200"/>
        <w:jc w:val="left"/>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5</w:t>
      </w:r>
      <w:r>
        <w:rPr>
          <w:rFonts w:hint="eastAsia" w:asciiTheme="majorEastAsia" w:hAnsiTheme="majorEastAsia" w:eastAsiaTheme="majorEastAsia" w:cstheme="majorEastAsia"/>
          <w:b/>
          <w:szCs w:val="21"/>
          <w:lang w:val="zh-CN"/>
        </w:rPr>
        <w:t>、采购人有权根据需要对未考虑到的事项、技术要求进行补充，以采购方要求为准。</w:t>
      </w:r>
      <w:r>
        <w:rPr>
          <w:rFonts w:hint="eastAsia" w:asciiTheme="majorEastAsia" w:hAnsiTheme="majorEastAsia" w:eastAsiaTheme="majorEastAsia" w:cstheme="majorEastAsia"/>
          <w:b/>
          <w:szCs w:val="21"/>
        </w:rPr>
        <w:t>报价</w:t>
      </w:r>
      <w:r>
        <w:rPr>
          <w:rFonts w:hint="eastAsia" w:asciiTheme="majorEastAsia" w:hAnsiTheme="majorEastAsia" w:eastAsiaTheme="majorEastAsia" w:cstheme="majorEastAsia"/>
          <w:b/>
          <w:szCs w:val="21"/>
          <w:lang w:val="zh-CN"/>
        </w:rPr>
        <w:t>文件最终解释权属采购方。</w:t>
      </w:r>
    </w:p>
    <w:p w14:paraId="777DCF6C">
      <w:pPr>
        <w:spacing w:line="360" w:lineRule="auto"/>
        <w:ind w:firstLine="422" w:firstLineChars="200"/>
        <w:contextualSpacing/>
        <w:outlineLvl w:val="0"/>
        <w:rPr>
          <w:rFonts w:asciiTheme="majorEastAsia" w:hAnsiTheme="majorEastAsia" w:eastAsiaTheme="majorEastAsia" w:cstheme="majorEastAsia"/>
          <w:b/>
          <w:bCs/>
          <w:szCs w:val="21"/>
        </w:rPr>
        <w:sectPr>
          <w:pgSz w:w="11906" w:h="16838"/>
          <w:pgMar w:top="1440" w:right="1800" w:bottom="1440" w:left="1800" w:header="851" w:footer="992" w:gutter="0"/>
          <w:cols w:space="425" w:num="1"/>
          <w:docGrid w:type="lines" w:linePitch="312" w:charSpace="0"/>
        </w:sectPr>
      </w:pPr>
      <w:bookmarkStart w:id="6" w:name="_Toc113457528"/>
    </w:p>
    <w:p w14:paraId="48C6B909">
      <w:pPr>
        <w:spacing w:line="360" w:lineRule="auto"/>
        <w:ind w:firstLine="643" w:firstLineChars="200"/>
        <w:contextualSpacing/>
        <w:outlineLvl w:val="0"/>
        <w:rPr>
          <w:rFonts w:ascii="宋体" w:hAnsi="宋体" w:cs="宋体"/>
          <w:b/>
          <w:bCs/>
          <w:kern w:val="0"/>
          <w:sz w:val="24"/>
        </w:rPr>
      </w:pPr>
      <w:r>
        <w:rPr>
          <w:rFonts w:hint="eastAsia" w:ascii="宋体" w:hAnsi="宋体" w:cs="宋体"/>
          <w:b/>
          <w:bCs/>
          <w:sz w:val="32"/>
          <w:szCs w:val="28"/>
        </w:rPr>
        <w:t xml:space="preserve"> 报价文件格式</w:t>
      </w:r>
      <w:bookmarkEnd w:id="6"/>
    </w:p>
    <w:p w14:paraId="191017E0">
      <w:pPr>
        <w:pStyle w:val="4"/>
        <w:rPr>
          <w:rFonts w:ascii="宋体" w:hAnsi="宋体" w:cs="宋体"/>
          <w:b/>
          <w:bCs/>
          <w:kern w:val="0"/>
        </w:rPr>
      </w:pPr>
    </w:p>
    <w:p w14:paraId="50D3F591">
      <w:pPr>
        <w:widowControl/>
        <w:spacing w:line="1300" w:lineRule="exact"/>
        <w:jc w:val="center"/>
        <w:rPr>
          <w:rFonts w:ascii="宋体"/>
          <w:b/>
          <w:bCs/>
          <w:sz w:val="72"/>
          <w:szCs w:val="22"/>
        </w:rPr>
      </w:pPr>
      <w:r>
        <w:rPr>
          <w:rFonts w:hint="eastAsia" w:ascii="宋体"/>
          <w:b/>
          <w:bCs/>
          <w:sz w:val="72"/>
          <w:szCs w:val="22"/>
        </w:rPr>
        <w:t>___服务采购项目</w:t>
      </w:r>
    </w:p>
    <w:p w14:paraId="773D4FB2">
      <w:pPr>
        <w:pStyle w:val="25"/>
        <w:ind w:firstLine="480"/>
      </w:pPr>
    </w:p>
    <w:p w14:paraId="05371083">
      <w:pPr>
        <w:widowControl/>
        <w:spacing w:line="1300" w:lineRule="exact"/>
        <w:jc w:val="center"/>
        <w:rPr>
          <w:rFonts w:ascii="宋体"/>
          <w:b/>
          <w:bCs/>
          <w:sz w:val="72"/>
          <w:szCs w:val="22"/>
        </w:rPr>
      </w:pPr>
      <w:r>
        <w:rPr>
          <w:rFonts w:hint="eastAsia" w:ascii="宋体"/>
          <w:b/>
          <w:bCs/>
          <w:sz w:val="72"/>
          <w:szCs w:val="22"/>
        </w:rPr>
        <w:t>报价文件</w:t>
      </w:r>
    </w:p>
    <w:p w14:paraId="05D8EE18">
      <w:pPr>
        <w:ind w:firstLine="562" w:firstLineChars="200"/>
        <w:jc w:val="center"/>
        <w:rPr>
          <w:rFonts w:ascii="宋体" w:hAnsi="宋体" w:cs="宋体"/>
          <w:b/>
          <w:bCs/>
          <w:sz w:val="28"/>
          <w:szCs w:val="28"/>
        </w:rPr>
      </w:pPr>
    </w:p>
    <w:p w14:paraId="49A4D7F0">
      <w:pPr>
        <w:ind w:firstLine="562" w:firstLineChars="200"/>
        <w:jc w:val="center"/>
        <w:rPr>
          <w:rFonts w:ascii="宋体" w:hAnsi="宋体" w:cs="宋体"/>
          <w:b/>
          <w:bCs/>
          <w:sz w:val="28"/>
          <w:szCs w:val="28"/>
        </w:rPr>
      </w:pPr>
    </w:p>
    <w:p w14:paraId="746B0ECE">
      <w:pPr>
        <w:pStyle w:val="25"/>
        <w:ind w:firstLine="562"/>
        <w:rPr>
          <w:rFonts w:ascii="宋体" w:hAnsi="宋体" w:cs="宋体"/>
          <w:b/>
          <w:bCs/>
          <w:sz w:val="28"/>
          <w:szCs w:val="28"/>
        </w:rPr>
      </w:pPr>
    </w:p>
    <w:p w14:paraId="0E011E66">
      <w:pPr>
        <w:pStyle w:val="25"/>
        <w:ind w:firstLine="562"/>
        <w:rPr>
          <w:rFonts w:ascii="宋体" w:hAnsi="宋体" w:cs="宋体"/>
          <w:b/>
          <w:bCs/>
          <w:sz w:val="28"/>
          <w:szCs w:val="28"/>
        </w:rPr>
      </w:pPr>
    </w:p>
    <w:p w14:paraId="04465496">
      <w:pPr>
        <w:rPr>
          <w:rFonts w:ascii="宋体" w:hAnsi="宋体"/>
          <w:b/>
          <w:sz w:val="36"/>
        </w:rPr>
      </w:pPr>
    </w:p>
    <w:p w14:paraId="49847AB1">
      <w:pPr>
        <w:rPr>
          <w:rFonts w:ascii="宋体" w:hAnsi="宋体"/>
          <w:b/>
          <w:sz w:val="36"/>
        </w:rPr>
      </w:pPr>
    </w:p>
    <w:p w14:paraId="211E600D">
      <w:pPr>
        <w:rPr>
          <w:rFonts w:ascii="宋体" w:hAnsi="宋体"/>
          <w:b/>
          <w:sz w:val="36"/>
        </w:rPr>
      </w:pPr>
    </w:p>
    <w:p w14:paraId="41070B6C">
      <w:pPr>
        <w:ind w:firstLine="1446" w:firstLineChars="400"/>
        <w:rPr>
          <w:rFonts w:ascii="宋体" w:hAnsi="宋体"/>
          <w:b/>
          <w:sz w:val="36"/>
          <w:u w:val="single"/>
        </w:rPr>
      </w:pPr>
      <w:r>
        <w:rPr>
          <w:rFonts w:hint="eastAsia" w:ascii="宋体" w:hAnsi="宋体"/>
          <w:b/>
          <w:sz w:val="36"/>
        </w:rPr>
        <w:t>报价人名称：</w:t>
      </w:r>
      <w:r>
        <w:rPr>
          <w:rFonts w:hint="eastAsia" w:ascii="宋体" w:hAnsi="宋体"/>
          <w:b/>
          <w:sz w:val="36"/>
          <w:u w:val="single"/>
        </w:rPr>
        <w:t xml:space="preserve">               </w:t>
      </w:r>
    </w:p>
    <w:p w14:paraId="6671203A">
      <w:pPr>
        <w:rPr>
          <w:rFonts w:ascii="宋体" w:hAnsi="宋体"/>
          <w:b/>
          <w:sz w:val="36"/>
          <w:u w:val="single"/>
        </w:rPr>
      </w:pPr>
      <w:r>
        <w:rPr>
          <w:rFonts w:hint="eastAsia" w:ascii="宋体" w:hAnsi="宋体"/>
          <w:b/>
          <w:sz w:val="36"/>
        </w:rPr>
        <w:t xml:space="preserve">        </w:t>
      </w:r>
    </w:p>
    <w:p w14:paraId="1ECF4CBA">
      <w:pPr>
        <w:ind w:firstLine="1446" w:firstLineChars="400"/>
        <w:rPr>
          <w:rFonts w:ascii="宋体"/>
          <w:b/>
          <w:sz w:val="36"/>
          <w:u w:val="single"/>
        </w:rPr>
      </w:pPr>
      <w:r>
        <w:rPr>
          <w:rFonts w:hint="eastAsia" w:ascii="宋体" w:hAnsi="宋体"/>
          <w:b/>
          <w:sz w:val="36"/>
        </w:rPr>
        <w:t>联系人：</w:t>
      </w:r>
      <w:r>
        <w:rPr>
          <w:rFonts w:hint="eastAsia" w:ascii="宋体"/>
          <w:b/>
          <w:sz w:val="36"/>
          <w:u w:val="single"/>
        </w:rPr>
        <w:t xml:space="preserve">                           </w:t>
      </w:r>
    </w:p>
    <w:p w14:paraId="64561A27">
      <w:pPr>
        <w:ind w:firstLine="1446" w:firstLineChars="400"/>
        <w:rPr>
          <w:rFonts w:ascii="宋体"/>
          <w:b/>
          <w:sz w:val="36"/>
          <w:u w:val="single"/>
        </w:rPr>
      </w:pPr>
      <w:r>
        <w:rPr>
          <w:rFonts w:hint="eastAsia" w:ascii="宋体" w:hAnsi="宋体"/>
          <w:b/>
          <w:sz w:val="36"/>
        </w:rPr>
        <w:t>联系电话：</w:t>
      </w:r>
      <w:r>
        <w:rPr>
          <w:rFonts w:hint="eastAsia" w:ascii="宋体" w:hAnsi="宋体"/>
          <w:b/>
          <w:sz w:val="36"/>
          <w:u w:val="single"/>
        </w:rPr>
        <w:t xml:space="preserve">                         </w:t>
      </w:r>
    </w:p>
    <w:p w14:paraId="7B20D830">
      <w:pPr>
        <w:ind w:firstLine="1446" w:firstLineChars="400"/>
        <w:rPr>
          <w:rFonts w:ascii="宋体"/>
          <w:b/>
          <w:sz w:val="36"/>
          <w:u w:val="single"/>
        </w:rPr>
      </w:pPr>
      <w:r>
        <w:rPr>
          <w:rFonts w:hint="eastAsia" w:ascii="宋体" w:hAnsi="宋体"/>
          <w:b/>
          <w:sz w:val="36"/>
        </w:rPr>
        <w:t>联系地址：</w:t>
      </w:r>
      <w:r>
        <w:rPr>
          <w:rFonts w:hint="eastAsia" w:ascii="宋体" w:hAnsi="宋体"/>
          <w:b/>
          <w:sz w:val="36"/>
          <w:u w:val="single"/>
        </w:rPr>
        <w:t xml:space="preserve">                         </w:t>
      </w:r>
    </w:p>
    <w:p w14:paraId="7C9BBE6B">
      <w:pPr>
        <w:pStyle w:val="25"/>
      </w:pPr>
    </w:p>
    <w:p w14:paraId="6291F846">
      <w:pPr>
        <w:pStyle w:val="27"/>
        <w:spacing w:line="400" w:lineRule="exact"/>
        <w:jc w:val="center"/>
        <w:rPr>
          <w:rFonts w:hAnsi="宋体"/>
          <w:b/>
          <w:sz w:val="36"/>
          <w:szCs w:val="36"/>
        </w:rPr>
      </w:pPr>
    </w:p>
    <w:p w14:paraId="6AAA4380">
      <w:pPr>
        <w:pStyle w:val="27"/>
        <w:spacing w:line="400" w:lineRule="exact"/>
        <w:jc w:val="center"/>
        <w:rPr>
          <w:rFonts w:hAnsi="宋体"/>
          <w:b/>
          <w:sz w:val="36"/>
          <w:szCs w:val="36"/>
        </w:rPr>
      </w:pPr>
      <w:r>
        <w:rPr>
          <w:rFonts w:hint="eastAsia" w:hAnsi="宋体"/>
          <w:b/>
          <w:sz w:val="36"/>
        </w:rPr>
        <w:t>日期：2026年10月  日</w:t>
      </w:r>
    </w:p>
    <w:p w14:paraId="7BF854D3">
      <w:pPr>
        <w:pStyle w:val="27"/>
        <w:spacing w:line="240" w:lineRule="auto"/>
        <w:jc w:val="center"/>
        <w:rPr>
          <w:rFonts w:hAnsi="宋体"/>
          <w:b/>
          <w:sz w:val="36"/>
          <w:szCs w:val="36"/>
        </w:rPr>
      </w:pPr>
      <w:r>
        <w:rPr>
          <w:rFonts w:hint="eastAsia" w:hAnsi="宋体"/>
          <w:b/>
          <w:sz w:val="36"/>
          <w:szCs w:val="36"/>
        </w:rPr>
        <w:br w:type="page"/>
      </w:r>
      <w:bookmarkStart w:id="7" w:name="_Toc113457529"/>
      <w:r>
        <w:rPr>
          <w:rFonts w:hint="eastAsia" w:hAnsi="宋体"/>
          <w:b/>
          <w:sz w:val="36"/>
          <w:szCs w:val="36"/>
        </w:rPr>
        <w:t>目录</w:t>
      </w:r>
      <w:bookmarkEnd w:id="7"/>
    </w:p>
    <w:p w14:paraId="5417D436">
      <w:pPr>
        <w:spacing w:line="600" w:lineRule="exact"/>
        <w:ind w:left="960" w:hanging="960" w:hangingChars="400"/>
        <w:rPr>
          <w:rFonts w:ascii="宋体" w:hAnsi="宋体" w:cs="宋体"/>
          <w:sz w:val="24"/>
        </w:rPr>
      </w:pPr>
      <w:r>
        <w:rPr>
          <w:rFonts w:hint="eastAsia" w:ascii="宋体" w:hAnsi="宋体" w:cs="宋体"/>
          <w:sz w:val="24"/>
        </w:rPr>
        <w:t>附件1：报价一览表</w:t>
      </w:r>
    </w:p>
    <w:p w14:paraId="4CC0B393">
      <w:pPr>
        <w:spacing w:line="600" w:lineRule="exact"/>
        <w:ind w:left="960" w:hanging="960" w:hangingChars="400"/>
        <w:rPr>
          <w:rFonts w:ascii="宋体" w:hAnsi="宋体" w:cs="宋体"/>
          <w:sz w:val="24"/>
        </w:rPr>
      </w:pPr>
      <w:r>
        <w:rPr>
          <w:rFonts w:hint="eastAsia" w:ascii="宋体" w:hAnsi="宋体" w:cs="宋体"/>
          <w:sz w:val="24"/>
        </w:rPr>
        <w:t>附件2：技术和服务要求偏离表</w:t>
      </w:r>
    </w:p>
    <w:p w14:paraId="05A2E6C4">
      <w:pPr>
        <w:spacing w:line="600" w:lineRule="exact"/>
        <w:ind w:left="960" w:hanging="960" w:hangingChars="400"/>
        <w:rPr>
          <w:rFonts w:ascii="宋体" w:hAnsi="宋体" w:cs="宋体"/>
          <w:sz w:val="24"/>
        </w:rPr>
      </w:pPr>
      <w:r>
        <w:rPr>
          <w:rFonts w:hint="eastAsia" w:ascii="宋体" w:hAnsi="宋体" w:cs="宋体"/>
          <w:sz w:val="24"/>
        </w:rPr>
        <w:t>附件3：商务条件要求偏离表</w:t>
      </w:r>
    </w:p>
    <w:p w14:paraId="43CA533C">
      <w:pPr>
        <w:spacing w:line="600" w:lineRule="exact"/>
        <w:ind w:left="960" w:hanging="960" w:hangingChars="400"/>
        <w:rPr>
          <w:rFonts w:ascii="宋体" w:hAnsi="宋体" w:cs="宋体"/>
          <w:sz w:val="24"/>
        </w:rPr>
      </w:pPr>
      <w:r>
        <w:rPr>
          <w:rFonts w:hint="eastAsia" w:ascii="宋体" w:hAnsi="宋体" w:cs="宋体"/>
          <w:sz w:val="24"/>
        </w:rPr>
        <w:t>附件4：供应商的资格证明材料</w:t>
      </w:r>
    </w:p>
    <w:p w14:paraId="6B7DEB9E">
      <w:pPr>
        <w:pStyle w:val="4"/>
        <w:spacing w:line="600" w:lineRule="exact"/>
        <w:ind w:left="960" w:hanging="960" w:hangingChars="400"/>
        <w:rPr>
          <w:rFonts w:ascii="宋体" w:hAnsi="宋体" w:cs="宋体"/>
          <w:sz w:val="24"/>
        </w:rPr>
      </w:pPr>
      <w:r>
        <w:rPr>
          <w:rFonts w:hint="eastAsia" w:ascii="宋体" w:hAnsi="宋体" w:cs="宋体"/>
          <w:sz w:val="24"/>
        </w:rPr>
        <w:t>附件5：退还保证金函</w:t>
      </w:r>
    </w:p>
    <w:p w14:paraId="7ACEC124">
      <w:pPr>
        <w:pStyle w:val="4"/>
      </w:pPr>
    </w:p>
    <w:p w14:paraId="20F01A0B">
      <w:pPr>
        <w:widowControl/>
        <w:jc w:val="left"/>
      </w:pPr>
      <w:r>
        <w:br w:type="page"/>
      </w:r>
    </w:p>
    <w:p w14:paraId="4548A85F">
      <w:pPr>
        <w:spacing w:line="360" w:lineRule="auto"/>
        <w:contextualSpacing/>
        <w:jc w:val="center"/>
        <w:rPr>
          <w:rFonts w:ascii="宋体" w:hAnsi="宋体"/>
          <w:b/>
          <w:sz w:val="32"/>
          <w:szCs w:val="30"/>
        </w:rPr>
      </w:pPr>
      <w:r>
        <w:rPr>
          <w:rFonts w:hint="eastAsia" w:ascii="宋体" w:hAnsi="宋体" w:cs="宋体"/>
          <w:b/>
          <w:sz w:val="32"/>
          <w:szCs w:val="30"/>
        </w:rPr>
        <w:t>附件1：</w:t>
      </w:r>
      <w:r>
        <w:rPr>
          <w:rFonts w:hint="eastAsia" w:ascii="宋体" w:hAnsi="宋体"/>
          <w:b/>
          <w:sz w:val="32"/>
          <w:szCs w:val="30"/>
        </w:rPr>
        <w:t>报价一览表</w:t>
      </w:r>
    </w:p>
    <w:p w14:paraId="5B3839D5">
      <w:pPr>
        <w:pStyle w:val="4"/>
      </w:pPr>
    </w:p>
    <w:p w14:paraId="5EDAD920">
      <w:pPr>
        <w:spacing w:line="360" w:lineRule="auto"/>
        <w:contextualSpacing/>
        <w:rPr>
          <w:rFonts w:ascii="宋体" w:hAnsi="宋体"/>
          <w:szCs w:val="21"/>
        </w:rPr>
      </w:pPr>
      <w:r>
        <w:rPr>
          <w:rFonts w:hint="eastAsia" w:ascii="宋体" w:hAnsi="宋体"/>
          <w:szCs w:val="21"/>
        </w:rPr>
        <w:t>供应商名称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 xml:space="preserve">：                                   </w:t>
      </w:r>
      <w:r>
        <w:rPr>
          <w:rFonts w:hint="eastAsia" w:ascii="宋体" w:hAnsi="宋体" w:cs="宋体"/>
          <w:szCs w:val="21"/>
        </w:rPr>
        <w:t>货币单位：元</w:t>
      </w:r>
    </w:p>
    <w:tbl>
      <w:tblPr>
        <w:tblStyle w:val="14"/>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4"/>
        <w:gridCol w:w="1625"/>
        <w:gridCol w:w="5888"/>
      </w:tblGrid>
      <w:tr w14:paraId="7AAB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724" w:type="dxa"/>
            <w:vAlign w:val="center"/>
          </w:tcPr>
          <w:p w14:paraId="02BDA261">
            <w:pPr>
              <w:tabs>
                <w:tab w:val="left" w:pos="13000"/>
              </w:tabs>
              <w:spacing w:line="400" w:lineRule="exact"/>
              <w:contextualSpacing/>
              <w:jc w:val="center"/>
              <w:rPr>
                <w:rFonts w:ascii="宋体"/>
                <w:b/>
                <w:bCs/>
                <w:szCs w:val="21"/>
              </w:rPr>
            </w:pPr>
            <w:r>
              <w:rPr>
                <w:rFonts w:hint="eastAsia" w:ascii="宋体" w:hAnsi="宋体"/>
                <w:b/>
                <w:bCs/>
                <w:szCs w:val="21"/>
              </w:rPr>
              <w:t>采购包</w:t>
            </w:r>
          </w:p>
        </w:tc>
        <w:tc>
          <w:tcPr>
            <w:tcW w:w="1625" w:type="dxa"/>
            <w:vAlign w:val="center"/>
          </w:tcPr>
          <w:p w14:paraId="4C90A559">
            <w:pPr>
              <w:tabs>
                <w:tab w:val="left" w:pos="13000"/>
              </w:tabs>
              <w:spacing w:line="400" w:lineRule="exact"/>
              <w:contextualSpacing/>
              <w:jc w:val="center"/>
              <w:rPr>
                <w:rFonts w:ascii="宋体"/>
                <w:b/>
                <w:bCs/>
                <w:szCs w:val="21"/>
              </w:rPr>
            </w:pPr>
            <w:r>
              <w:rPr>
                <w:rFonts w:hint="eastAsia" w:ascii="宋体" w:hAnsi="宋体"/>
                <w:b/>
                <w:bCs/>
                <w:szCs w:val="21"/>
              </w:rPr>
              <w:t>项目名称</w:t>
            </w:r>
          </w:p>
        </w:tc>
        <w:tc>
          <w:tcPr>
            <w:tcW w:w="5888" w:type="dxa"/>
            <w:vAlign w:val="center"/>
          </w:tcPr>
          <w:p w14:paraId="52CEBF87">
            <w:pPr>
              <w:tabs>
                <w:tab w:val="left" w:pos="13000"/>
              </w:tabs>
              <w:spacing w:line="400" w:lineRule="exact"/>
              <w:contextualSpacing/>
              <w:jc w:val="center"/>
              <w:rPr>
                <w:rFonts w:ascii="宋体"/>
                <w:b/>
                <w:bCs/>
                <w:szCs w:val="21"/>
              </w:rPr>
            </w:pPr>
            <w:r>
              <w:rPr>
                <w:rFonts w:hint="eastAsia" w:ascii="宋体" w:hAnsi="宋体"/>
                <w:b/>
                <w:bCs/>
                <w:szCs w:val="21"/>
              </w:rPr>
              <w:t>报价金额</w:t>
            </w:r>
          </w:p>
        </w:tc>
      </w:tr>
      <w:tr w14:paraId="57A5B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1724" w:type="dxa"/>
            <w:vMerge w:val="restart"/>
            <w:vAlign w:val="center"/>
          </w:tcPr>
          <w:p w14:paraId="73981EA6">
            <w:pPr>
              <w:spacing w:line="400" w:lineRule="exact"/>
              <w:contextualSpacing/>
              <w:jc w:val="center"/>
              <w:rPr>
                <w:rFonts w:ascii="宋体" w:hAnsi="宋体"/>
                <w:szCs w:val="21"/>
              </w:rPr>
            </w:pPr>
            <w:r>
              <w:rPr>
                <w:rFonts w:hint="eastAsia" w:ascii="宋体"/>
                <w:szCs w:val="21"/>
              </w:rPr>
              <w:t>第九届进博会会议物料、新闻宣传材料编印制作服务</w:t>
            </w:r>
          </w:p>
        </w:tc>
        <w:tc>
          <w:tcPr>
            <w:tcW w:w="1625" w:type="dxa"/>
            <w:vAlign w:val="center"/>
          </w:tcPr>
          <w:p w14:paraId="5626E0A9">
            <w:pPr>
              <w:widowControl/>
              <w:spacing w:line="400" w:lineRule="exact"/>
              <w:contextualSpacing/>
              <w:jc w:val="center"/>
              <w:rPr>
                <w:rFonts w:ascii="宋体"/>
                <w:szCs w:val="21"/>
              </w:rPr>
            </w:pPr>
            <w:r>
              <w:rPr>
                <w:rFonts w:hint="eastAsia" w:ascii="宋体"/>
                <w:szCs w:val="21"/>
              </w:rPr>
              <w:t>会议物料部分</w:t>
            </w:r>
          </w:p>
        </w:tc>
        <w:tc>
          <w:tcPr>
            <w:tcW w:w="5888" w:type="dxa"/>
            <w:vAlign w:val="center"/>
          </w:tcPr>
          <w:p w14:paraId="7AFF6193">
            <w:pPr>
              <w:tabs>
                <w:tab w:val="left" w:pos="13000"/>
              </w:tabs>
              <w:spacing w:line="400" w:lineRule="exact"/>
              <w:ind w:firstLine="210" w:firstLineChars="100"/>
              <w:contextualSpacing/>
              <w:rPr>
                <w:rFonts w:ascii="宋体"/>
                <w:szCs w:val="21"/>
              </w:rPr>
            </w:pPr>
            <w:r>
              <w:rPr>
                <w:rFonts w:hint="eastAsia" w:ascii="宋体" w:hAnsi="宋体" w:cs="宋体"/>
                <w:szCs w:val="21"/>
              </w:rPr>
              <w:t>人民币大写金额：</w:t>
            </w:r>
            <w:r>
              <w:rPr>
                <w:rFonts w:hint="eastAsia" w:ascii="宋体" w:hAnsi="宋体" w:cs="宋体"/>
                <w:szCs w:val="21"/>
                <w:u w:val="single"/>
              </w:rPr>
              <w:t xml:space="preserve">                        ，</w:t>
            </w:r>
            <w:r>
              <w:rPr>
                <w:rFonts w:hint="eastAsia" w:ascii="仿宋_GB2312" w:hAnsi="仿宋_GB2312" w:eastAsia="仿宋_GB2312" w:cs="仿宋_GB2312"/>
                <w:szCs w:val="21"/>
                <w:u w:val="single"/>
              </w:rPr>
              <w:t>¥</w:t>
            </w:r>
            <w:r>
              <w:rPr>
                <w:rFonts w:hint="eastAsia" w:ascii="宋体" w:hAnsi="宋体" w:cs="宋体"/>
                <w:szCs w:val="21"/>
                <w:u w:val="single"/>
              </w:rPr>
              <w:t xml:space="preserve">       </w:t>
            </w:r>
            <w:r>
              <w:rPr>
                <w:rFonts w:hint="eastAsia" w:ascii="宋体" w:hAnsi="宋体" w:cs="宋体"/>
                <w:szCs w:val="21"/>
              </w:rPr>
              <w:t>。</w:t>
            </w:r>
          </w:p>
        </w:tc>
      </w:tr>
      <w:tr w14:paraId="6FDC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1724" w:type="dxa"/>
            <w:vMerge w:val="continue"/>
            <w:vAlign w:val="center"/>
          </w:tcPr>
          <w:p w14:paraId="5056FCAC">
            <w:pPr>
              <w:spacing w:line="400" w:lineRule="exact"/>
              <w:contextualSpacing/>
              <w:jc w:val="center"/>
              <w:rPr>
                <w:rFonts w:ascii="宋体" w:hAnsi="宋体"/>
                <w:szCs w:val="21"/>
              </w:rPr>
            </w:pPr>
          </w:p>
        </w:tc>
        <w:tc>
          <w:tcPr>
            <w:tcW w:w="1625" w:type="dxa"/>
            <w:vAlign w:val="center"/>
          </w:tcPr>
          <w:p w14:paraId="049A049C">
            <w:pPr>
              <w:widowControl/>
              <w:spacing w:line="400" w:lineRule="exact"/>
              <w:contextualSpacing/>
              <w:jc w:val="center"/>
              <w:rPr>
                <w:rFonts w:ascii="宋体"/>
                <w:szCs w:val="21"/>
              </w:rPr>
            </w:pPr>
            <w:r>
              <w:rPr>
                <w:rFonts w:hint="eastAsia" w:ascii="宋体"/>
                <w:szCs w:val="21"/>
              </w:rPr>
              <w:t>新闻宣传材料部分</w:t>
            </w:r>
          </w:p>
        </w:tc>
        <w:tc>
          <w:tcPr>
            <w:tcW w:w="5888" w:type="dxa"/>
            <w:vAlign w:val="center"/>
          </w:tcPr>
          <w:p w14:paraId="0A43F1B6">
            <w:pPr>
              <w:tabs>
                <w:tab w:val="left" w:pos="13000"/>
              </w:tabs>
              <w:spacing w:line="400" w:lineRule="exact"/>
              <w:ind w:firstLine="210" w:firstLineChars="100"/>
              <w:contextualSpacing/>
              <w:rPr>
                <w:rFonts w:ascii="宋体" w:hAnsi="宋体" w:cs="宋体"/>
                <w:szCs w:val="21"/>
              </w:rPr>
            </w:pPr>
            <w:r>
              <w:rPr>
                <w:rFonts w:hint="eastAsia" w:ascii="宋体" w:hAnsi="宋体" w:cs="宋体"/>
                <w:szCs w:val="21"/>
              </w:rPr>
              <w:t>人民币大写金额：</w:t>
            </w:r>
            <w:r>
              <w:rPr>
                <w:rFonts w:hint="eastAsia" w:ascii="宋体" w:hAnsi="宋体" w:cs="宋体"/>
                <w:szCs w:val="21"/>
                <w:u w:val="single"/>
              </w:rPr>
              <w:t xml:space="preserve">                        ，</w:t>
            </w:r>
            <w:r>
              <w:rPr>
                <w:rFonts w:hint="eastAsia" w:ascii="仿宋_GB2312" w:hAnsi="仿宋_GB2312" w:eastAsia="仿宋_GB2312" w:cs="仿宋_GB2312"/>
                <w:szCs w:val="21"/>
                <w:u w:val="single"/>
              </w:rPr>
              <w:t>¥</w:t>
            </w:r>
            <w:r>
              <w:rPr>
                <w:rFonts w:hint="eastAsia" w:ascii="宋体" w:hAnsi="宋体" w:cs="宋体"/>
                <w:szCs w:val="21"/>
                <w:u w:val="single"/>
              </w:rPr>
              <w:t xml:space="preserve">       </w:t>
            </w:r>
            <w:r>
              <w:rPr>
                <w:rFonts w:hint="eastAsia" w:ascii="宋体" w:hAnsi="宋体" w:cs="宋体"/>
                <w:szCs w:val="21"/>
              </w:rPr>
              <w:t>。</w:t>
            </w:r>
          </w:p>
        </w:tc>
      </w:tr>
      <w:tr w14:paraId="093B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3349" w:type="dxa"/>
            <w:gridSpan w:val="2"/>
            <w:vAlign w:val="center"/>
          </w:tcPr>
          <w:p w14:paraId="71392C51">
            <w:pPr>
              <w:spacing w:line="400" w:lineRule="exact"/>
              <w:contextualSpacing/>
              <w:jc w:val="center"/>
              <w:rPr>
                <w:rFonts w:ascii="宋体"/>
                <w:szCs w:val="21"/>
              </w:rPr>
            </w:pPr>
            <w:r>
              <w:rPr>
                <w:rFonts w:hint="eastAsia" w:ascii="宋体"/>
                <w:szCs w:val="21"/>
              </w:rPr>
              <w:t>报价总金额</w:t>
            </w:r>
          </w:p>
        </w:tc>
        <w:tc>
          <w:tcPr>
            <w:tcW w:w="5888" w:type="dxa"/>
            <w:vAlign w:val="center"/>
          </w:tcPr>
          <w:p w14:paraId="7CEAA73D">
            <w:pPr>
              <w:tabs>
                <w:tab w:val="left" w:pos="13000"/>
              </w:tabs>
              <w:spacing w:line="400" w:lineRule="exact"/>
              <w:contextualSpacing/>
              <w:jc w:val="center"/>
              <w:rPr>
                <w:rFonts w:ascii="宋体"/>
                <w:szCs w:val="21"/>
              </w:rPr>
            </w:pPr>
            <w:r>
              <w:rPr>
                <w:rFonts w:hint="eastAsia" w:ascii="宋体" w:hAnsi="宋体" w:cs="宋体"/>
                <w:szCs w:val="21"/>
              </w:rPr>
              <w:t xml:space="preserve">  人民币大写金额：</w:t>
            </w:r>
            <w:r>
              <w:rPr>
                <w:rFonts w:hint="eastAsia" w:ascii="宋体" w:hAnsi="宋体" w:cs="宋体"/>
                <w:szCs w:val="21"/>
                <w:u w:val="single"/>
              </w:rPr>
              <w:t xml:space="preserve">                        ，</w:t>
            </w:r>
            <w:r>
              <w:rPr>
                <w:rFonts w:hint="eastAsia" w:ascii="仿宋_GB2312" w:hAnsi="仿宋_GB2312" w:eastAsia="仿宋_GB2312" w:cs="仿宋_GB2312"/>
                <w:szCs w:val="21"/>
                <w:u w:val="single"/>
              </w:rPr>
              <w:t xml:space="preserve">¥ </w:t>
            </w:r>
            <w:r>
              <w:rPr>
                <w:rFonts w:hint="eastAsia" w:ascii="宋体" w:hAnsi="宋体" w:cs="宋体"/>
                <w:szCs w:val="21"/>
                <w:u w:val="single"/>
              </w:rPr>
              <w:t xml:space="preserve">      </w:t>
            </w:r>
            <w:r>
              <w:rPr>
                <w:rFonts w:hint="eastAsia" w:ascii="宋体" w:hAnsi="宋体" w:cs="宋体"/>
                <w:szCs w:val="21"/>
              </w:rPr>
              <w:t>。</w:t>
            </w:r>
          </w:p>
        </w:tc>
      </w:tr>
      <w:tr w14:paraId="32CB0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3349" w:type="dxa"/>
            <w:gridSpan w:val="2"/>
            <w:vAlign w:val="center"/>
          </w:tcPr>
          <w:p w14:paraId="0738E1B7">
            <w:pPr>
              <w:spacing w:line="400" w:lineRule="exact"/>
              <w:contextualSpacing/>
              <w:jc w:val="center"/>
              <w:rPr>
                <w:rFonts w:ascii="宋体" w:hAnsi="宋体"/>
                <w:szCs w:val="21"/>
              </w:rPr>
            </w:pPr>
            <w:r>
              <w:rPr>
                <w:rFonts w:hint="eastAsia" w:ascii="宋体" w:hAnsi="宋体"/>
                <w:szCs w:val="21"/>
              </w:rPr>
              <w:t>备注</w:t>
            </w:r>
          </w:p>
        </w:tc>
        <w:tc>
          <w:tcPr>
            <w:tcW w:w="5888" w:type="dxa"/>
            <w:vAlign w:val="center"/>
          </w:tcPr>
          <w:p w14:paraId="5B9DFFEE">
            <w:pPr>
              <w:tabs>
                <w:tab w:val="left" w:pos="13000"/>
              </w:tabs>
              <w:spacing w:line="400" w:lineRule="exact"/>
              <w:contextualSpacing/>
              <w:jc w:val="center"/>
              <w:rPr>
                <w:rFonts w:ascii="宋体"/>
                <w:szCs w:val="21"/>
              </w:rPr>
            </w:pPr>
          </w:p>
        </w:tc>
      </w:tr>
    </w:tbl>
    <w:p w14:paraId="2A5EFC7C">
      <w:pPr>
        <w:tabs>
          <w:tab w:val="left" w:pos="13000"/>
        </w:tabs>
        <w:spacing w:line="400" w:lineRule="exact"/>
        <w:contextualSpacing/>
        <w:rPr>
          <w:rFonts w:ascii="宋体"/>
          <w:b/>
          <w:szCs w:val="21"/>
        </w:rPr>
      </w:pPr>
      <w:r>
        <w:rPr>
          <w:rFonts w:hint="eastAsia" w:ascii="宋体"/>
          <w:b/>
          <w:szCs w:val="21"/>
        </w:rPr>
        <w:t>注意：</w:t>
      </w:r>
    </w:p>
    <w:p w14:paraId="5AB66FC8">
      <w:pPr>
        <w:tabs>
          <w:tab w:val="left" w:pos="13000"/>
        </w:tabs>
        <w:spacing w:line="400" w:lineRule="exact"/>
        <w:ind w:firstLine="422" w:firstLineChars="200"/>
        <w:contextualSpacing/>
        <w:rPr>
          <w:rFonts w:ascii="宋体"/>
          <w:b/>
          <w:szCs w:val="21"/>
        </w:rPr>
      </w:pPr>
      <w:r>
        <w:rPr>
          <w:rFonts w:hint="eastAsia" w:ascii="宋体"/>
          <w:b/>
          <w:szCs w:val="21"/>
        </w:rPr>
        <w:t>1.会议物料报价不超过2万元，宣传材料报价不超过3.20万元，项目总报价不超过5.2万元。</w:t>
      </w:r>
    </w:p>
    <w:p w14:paraId="43824F72">
      <w:pPr>
        <w:tabs>
          <w:tab w:val="left" w:pos="13000"/>
        </w:tabs>
        <w:spacing w:line="400" w:lineRule="exact"/>
        <w:ind w:firstLine="422" w:firstLineChars="200"/>
        <w:contextualSpacing/>
        <w:rPr>
          <w:rFonts w:ascii="宋体"/>
          <w:b/>
          <w:szCs w:val="21"/>
        </w:rPr>
      </w:pPr>
      <w:r>
        <w:rPr>
          <w:rFonts w:hint="eastAsia" w:ascii="宋体"/>
          <w:b/>
          <w:szCs w:val="21"/>
        </w:rPr>
        <w:t>2.“大写金额”指“报价金额”应用“壹、贰、叁、肆、伍、陆、柒、捌、玖、拾、佰、仟、万、亿、元、角、分、零”等进行填写。</w:t>
      </w:r>
    </w:p>
    <w:p w14:paraId="4B7B1707">
      <w:pPr>
        <w:tabs>
          <w:tab w:val="left" w:pos="13000"/>
        </w:tabs>
        <w:spacing w:line="400" w:lineRule="exact"/>
        <w:ind w:firstLine="422" w:firstLineChars="200"/>
        <w:contextualSpacing/>
        <w:rPr>
          <w:rFonts w:ascii="宋体"/>
          <w:b/>
          <w:szCs w:val="21"/>
        </w:rPr>
      </w:pPr>
      <w:r>
        <w:rPr>
          <w:rFonts w:hint="eastAsia" w:ascii="宋体"/>
          <w:b/>
          <w:szCs w:val="21"/>
        </w:rPr>
        <w:t>3.请后附详细报价表，格式如下：</w:t>
      </w:r>
    </w:p>
    <w:p w14:paraId="52A96552">
      <w:pPr>
        <w:tabs>
          <w:tab w:val="left" w:pos="13000"/>
        </w:tabs>
        <w:spacing w:line="400" w:lineRule="exact"/>
        <w:ind w:firstLine="422" w:firstLineChars="200"/>
        <w:contextualSpacing/>
        <w:rPr>
          <w:rFonts w:ascii="宋体"/>
          <w:b/>
          <w:szCs w:val="21"/>
        </w:rPr>
      </w:pPr>
    </w:p>
    <w:tbl>
      <w:tblPr>
        <w:tblStyle w:val="15"/>
        <w:tblW w:w="0" w:type="auto"/>
        <w:tblInd w:w="-3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1612"/>
        <w:gridCol w:w="1216"/>
        <w:gridCol w:w="3476"/>
        <w:gridCol w:w="1570"/>
      </w:tblGrid>
      <w:tr w14:paraId="2712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8670" w:type="dxa"/>
            <w:gridSpan w:val="5"/>
            <w:vAlign w:val="center"/>
          </w:tcPr>
          <w:p w14:paraId="068E9AB9">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会议物料报价：</w:t>
            </w:r>
            <w:r>
              <w:rPr>
                <w:rFonts w:hint="eastAsia" w:ascii="宋体" w:hAnsi="宋体" w:cs="宋体"/>
                <w:b/>
                <w:bCs/>
                <w:szCs w:val="21"/>
              </w:rPr>
              <w:t>人民币大写金额：</w:t>
            </w:r>
            <w:r>
              <w:rPr>
                <w:rFonts w:hint="eastAsia" w:ascii="宋体" w:hAnsi="宋体" w:cs="宋体"/>
                <w:b/>
                <w:bCs/>
                <w:szCs w:val="21"/>
                <w:u w:val="single"/>
              </w:rPr>
              <w:t xml:space="preserve">                        ，</w:t>
            </w:r>
            <w:r>
              <w:rPr>
                <w:rFonts w:hint="eastAsia" w:ascii="仿宋_GB2312" w:hAnsi="仿宋_GB2312" w:eastAsia="仿宋_GB2312" w:cs="仿宋_GB2312"/>
                <w:szCs w:val="21"/>
                <w:u w:val="single"/>
              </w:rPr>
              <w:t>¥</w:t>
            </w:r>
            <w:r>
              <w:rPr>
                <w:rFonts w:hint="eastAsia" w:ascii="宋体" w:hAnsi="宋体" w:cs="宋体"/>
                <w:b/>
                <w:bCs/>
                <w:szCs w:val="21"/>
                <w:u w:val="single"/>
              </w:rPr>
              <w:t xml:space="preserve">         </w:t>
            </w:r>
            <w:r>
              <w:rPr>
                <w:rFonts w:hint="eastAsia" w:ascii="宋体" w:hAnsi="宋体" w:cs="宋体"/>
                <w:b/>
                <w:bCs/>
                <w:szCs w:val="21"/>
              </w:rPr>
              <w:t>。</w:t>
            </w:r>
          </w:p>
        </w:tc>
      </w:tr>
      <w:tr w14:paraId="3E88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036ECFDE">
            <w:pPr>
              <w:spacing w:line="400" w:lineRule="exact"/>
              <w:contextualSpacing/>
              <w:jc w:val="center"/>
              <w:outlineLvl w:val="0"/>
              <w:rPr>
                <w:rFonts w:asciiTheme="minorEastAsia" w:hAnsiTheme="minorEastAsia" w:eastAsiaTheme="minorEastAsia" w:cstheme="minorEastAsia"/>
                <w:b/>
                <w:bCs/>
                <w:szCs w:val="21"/>
              </w:rPr>
            </w:pPr>
            <w:bookmarkStart w:id="8" w:name="OLE_LINK2" w:colFirst="0" w:colLast="4"/>
            <w:r>
              <w:rPr>
                <w:rFonts w:hint="eastAsia" w:asciiTheme="minorEastAsia" w:hAnsiTheme="minorEastAsia" w:eastAsiaTheme="minorEastAsia" w:cstheme="minorEastAsia"/>
                <w:b/>
                <w:bCs/>
                <w:szCs w:val="21"/>
              </w:rPr>
              <w:t>序号</w:t>
            </w:r>
          </w:p>
        </w:tc>
        <w:tc>
          <w:tcPr>
            <w:tcW w:w="1612" w:type="dxa"/>
          </w:tcPr>
          <w:p w14:paraId="674EE370">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名称</w:t>
            </w:r>
          </w:p>
        </w:tc>
        <w:tc>
          <w:tcPr>
            <w:tcW w:w="1216" w:type="dxa"/>
          </w:tcPr>
          <w:p w14:paraId="6BBB2F1F">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数量</w:t>
            </w:r>
          </w:p>
        </w:tc>
        <w:tc>
          <w:tcPr>
            <w:tcW w:w="3476" w:type="dxa"/>
          </w:tcPr>
          <w:p w14:paraId="2BD738BC">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备注</w:t>
            </w:r>
          </w:p>
        </w:tc>
        <w:tc>
          <w:tcPr>
            <w:tcW w:w="1570" w:type="dxa"/>
          </w:tcPr>
          <w:p w14:paraId="074824DE">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详细报价（元）</w:t>
            </w:r>
          </w:p>
        </w:tc>
      </w:tr>
      <w:bookmarkEnd w:id="8"/>
      <w:tr w14:paraId="7790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469E068D">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612" w:type="dxa"/>
          </w:tcPr>
          <w:p w14:paraId="360CE676">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椅背贴</w:t>
            </w:r>
          </w:p>
        </w:tc>
        <w:tc>
          <w:tcPr>
            <w:tcW w:w="1216" w:type="dxa"/>
          </w:tcPr>
          <w:p w14:paraId="04290083">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60套</w:t>
            </w:r>
          </w:p>
        </w:tc>
        <w:tc>
          <w:tcPr>
            <w:tcW w:w="3476" w:type="dxa"/>
          </w:tcPr>
          <w:p w14:paraId="16501067">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写真纸彩印贴纸,带背胶哑膜。</w:t>
            </w:r>
          </w:p>
        </w:tc>
        <w:tc>
          <w:tcPr>
            <w:tcW w:w="1570" w:type="dxa"/>
          </w:tcPr>
          <w:p w14:paraId="3316355B">
            <w:pPr>
              <w:spacing w:line="400" w:lineRule="exact"/>
              <w:contextualSpacing/>
              <w:outlineLvl w:val="0"/>
              <w:rPr>
                <w:rFonts w:asciiTheme="majorEastAsia" w:hAnsiTheme="majorEastAsia" w:eastAsiaTheme="majorEastAsia" w:cstheme="majorEastAsia"/>
                <w:szCs w:val="21"/>
              </w:rPr>
            </w:pPr>
          </w:p>
        </w:tc>
      </w:tr>
      <w:tr w14:paraId="4536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6F5A4D41">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1612" w:type="dxa"/>
          </w:tcPr>
          <w:p w14:paraId="1DDB92B6">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麦标</w:t>
            </w:r>
          </w:p>
        </w:tc>
        <w:tc>
          <w:tcPr>
            <w:tcW w:w="1216" w:type="dxa"/>
          </w:tcPr>
          <w:p w14:paraId="1D8A1138">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4套</w:t>
            </w:r>
          </w:p>
        </w:tc>
        <w:tc>
          <w:tcPr>
            <w:tcW w:w="3476" w:type="dxa"/>
          </w:tcPr>
          <w:p w14:paraId="3F1B38AA">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亚克力水晶盒，画面彩印。</w:t>
            </w:r>
          </w:p>
        </w:tc>
        <w:tc>
          <w:tcPr>
            <w:tcW w:w="1570" w:type="dxa"/>
          </w:tcPr>
          <w:p w14:paraId="5B2838E3">
            <w:pPr>
              <w:spacing w:line="400" w:lineRule="exact"/>
              <w:contextualSpacing/>
              <w:outlineLvl w:val="0"/>
              <w:rPr>
                <w:rFonts w:asciiTheme="majorEastAsia" w:hAnsiTheme="majorEastAsia" w:eastAsiaTheme="majorEastAsia" w:cstheme="majorEastAsia"/>
                <w:szCs w:val="21"/>
              </w:rPr>
            </w:pPr>
          </w:p>
        </w:tc>
      </w:tr>
      <w:tr w14:paraId="0085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06D04CBA">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1612" w:type="dxa"/>
          </w:tcPr>
          <w:p w14:paraId="38294B9F">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主持人手卡</w:t>
            </w:r>
          </w:p>
        </w:tc>
        <w:tc>
          <w:tcPr>
            <w:tcW w:w="1216" w:type="dxa"/>
          </w:tcPr>
          <w:p w14:paraId="2320AE6E">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1套</w:t>
            </w:r>
          </w:p>
        </w:tc>
        <w:tc>
          <w:tcPr>
            <w:tcW w:w="3476" w:type="dxa"/>
          </w:tcPr>
          <w:p w14:paraId="0ACB65F1">
            <w:pPr>
              <w:spacing w:line="400" w:lineRule="exact"/>
              <w:contextualSpacing/>
              <w:outlineLvl w:val="0"/>
              <w:rPr>
                <w:rFonts w:asciiTheme="minorEastAsia" w:hAnsiTheme="minorEastAsia" w:eastAsiaTheme="majorEastAsia" w:cstheme="minorEastAsia"/>
                <w:szCs w:val="21"/>
              </w:rPr>
            </w:pPr>
            <w:r>
              <w:rPr>
                <w:rFonts w:hint="eastAsia" w:asciiTheme="majorEastAsia" w:hAnsiTheme="majorEastAsia" w:eastAsiaTheme="majorEastAsia" w:cstheme="majorEastAsia"/>
                <w:szCs w:val="21"/>
              </w:rPr>
              <w:t>15x10cm，150g铜版纸彩印，单面。</w:t>
            </w:r>
          </w:p>
        </w:tc>
        <w:tc>
          <w:tcPr>
            <w:tcW w:w="1570" w:type="dxa"/>
          </w:tcPr>
          <w:p w14:paraId="318CD12C">
            <w:pPr>
              <w:spacing w:line="400" w:lineRule="exact"/>
              <w:contextualSpacing/>
              <w:outlineLvl w:val="0"/>
              <w:rPr>
                <w:rFonts w:asciiTheme="majorEastAsia" w:hAnsiTheme="majorEastAsia" w:eastAsiaTheme="majorEastAsia" w:cstheme="majorEastAsia"/>
                <w:szCs w:val="21"/>
              </w:rPr>
            </w:pPr>
          </w:p>
        </w:tc>
      </w:tr>
      <w:tr w14:paraId="3733F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51DB28DE">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w:t>
            </w:r>
          </w:p>
        </w:tc>
        <w:tc>
          <w:tcPr>
            <w:tcW w:w="1612" w:type="dxa"/>
          </w:tcPr>
          <w:p w14:paraId="080A7E72">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边页夹</w:t>
            </w:r>
          </w:p>
        </w:tc>
        <w:tc>
          <w:tcPr>
            <w:tcW w:w="1216" w:type="dxa"/>
          </w:tcPr>
          <w:p w14:paraId="3588E92B">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500份</w:t>
            </w:r>
          </w:p>
        </w:tc>
        <w:tc>
          <w:tcPr>
            <w:tcW w:w="3476" w:type="dxa"/>
          </w:tcPr>
          <w:p w14:paraId="7928F6DD">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超感纸双面120g，水印底纹。</w:t>
            </w:r>
          </w:p>
        </w:tc>
        <w:tc>
          <w:tcPr>
            <w:tcW w:w="1570" w:type="dxa"/>
          </w:tcPr>
          <w:p w14:paraId="7A881D60">
            <w:pPr>
              <w:spacing w:line="400" w:lineRule="exact"/>
              <w:contextualSpacing/>
              <w:outlineLvl w:val="0"/>
              <w:rPr>
                <w:rFonts w:asciiTheme="majorEastAsia" w:hAnsiTheme="majorEastAsia" w:eastAsiaTheme="majorEastAsia" w:cstheme="majorEastAsia"/>
                <w:szCs w:val="21"/>
              </w:rPr>
            </w:pPr>
          </w:p>
        </w:tc>
      </w:tr>
      <w:tr w14:paraId="51F6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5F6950C5">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5</w:t>
            </w:r>
          </w:p>
        </w:tc>
        <w:tc>
          <w:tcPr>
            <w:tcW w:w="1612" w:type="dxa"/>
          </w:tcPr>
          <w:p w14:paraId="55E2EAE5">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桌卡</w:t>
            </w:r>
          </w:p>
        </w:tc>
        <w:tc>
          <w:tcPr>
            <w:tcW w:w="1216" w:type="dxa"/>
          </w:tcPr>
          <w:p w14:paraId="5A7ED21C">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200套</w:t>
            </w:r>
          </w:p>
        </w:tc>
        <w:tc>
          <w:tcPr>
            <w:tcW w:w="3476" w:type="dxa"/>
          </w:tcPr>
          <w:p w14:paraId="3706F9FD">
            <w:pPr>
              <w:spacing w:line="400" w:lineRule="exact"/>
              <w:contextualSpacing/>
              <w:outlineLvl w:val="0"/>
              <w:rPr>
                <w:rFonts w:asciiTheme="minorEastAsia" w:hAnsiTheme="minorEastAsia" w:eastAsiaTheme="minorEastAsia" w:cstheme="minorEastAsia"/>
                <w:szCs w:val="21"/>
              </w:rPr>
            </w:pPr>
            <w:r>
              <w:rPr>
                <w:rFonts w:hint="eastAsia" w:asciiTheme="majorEastAsia" w:hAnsiTheme="majorEastAsia" w:eastAsiaTheme="majorEastAsia" w:cstheme="majorEastAsia"/>
                <w:szCs w:val="21"/>
              </w:rPr>
              <w:t>21x28.5cm，250g铜版纸彩印，人名、签到、贵宾、签约桌等桌卡。</w:t>
            </w:r>
          </w:p>
        </w:tc>
        <w:tc>
          <w:tcPr>
            <w:tcW w:w="1570" w:type="dxa"/>
          </w:tcPr>
          <w:p w14:paraId="42634147">
            <w:pPr>
              <w:spacing w:line="400" w:lineRule="exact"/>
              <w:contextualSpacing/>
              <w:outlineLvl w:val="0"/>
              <w:rPr>
                <w:rFonts w:asciiTheme="majorEastAsia" w:hAnsiTheme="majorEastAsia" w:eastAsiaTheme="majorEastAsia" w:cstheme="majorEastAsia"/>
                <w:szCs w:val="21"/>
              </w:rPr>
            </w:pPr>
          </w:p>
        </w:tc>
      </w:tr>
      <w:tr w14:paraId="08D6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1241E361">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6</w:t>
            </w:r>
          </w:p>
        </w:tc>
        <w:tc>
          <w:tcPr>
            <w:tcW w:w="1612" w:type="dxa"/>
          </w:tcPr>
          <w:p w14:paraId="271E5C30">
            <w:pPr>
              <w:spacing w:line="400" w:lineRule="exact"/>
              <w:contextualSpacing/>
              <w:outlineLvl w:val="0"/>
              <w:rPr>
                <w:rFonts w:asciiTheme="minorEastAsia" w:hAnsiTheme="minorEastAsia" w:eastAsiaTheme="minorEastAsia" w:cstheme="minorEastAsia"/>
                <w:szCs w:val="21"/>
              </w:rPr>
            </w:pPr>
            <w:r>
              <w:rPr>
                <w:rFonts w:hint="eastAsia"/>
              </w:rPr>
              <w:t>签约台贴</w:t>
            </w:r>
          </w:p>
        </w:tc>
        <w:tc>
          <w:tcPr>
            <w:tcW w:w="1216" w:type="dxa"/>
          </w:tcPr>
          <w:p w14:paraId="7D1AA894">
            <w:pPr>
              <w:spacing w:line="400" w:lineRule="exact"/>
              <w:contextualSpacing/>
              <w:outlineLvl w:val="0"/>
              <w:rPr>
                <w:rFonts w:asciiTheme="minorEastAsia" w:hAnsiTheme="minorEastAsia" w:eastAsiaTheme="minorEastAsia" w:cstheme="minorEastAsia"/>
                <w:szCs w:val="21"/>
              </w:rPr>
            </w:pPr>
            <w:r>
              <w:rPr>
                <w:rFonts w:hint="eastAsia"/>
              </w:rPr>
              <w:t>3个</w:t>
            </w:r>
          </w:p>
        </w:tc>
        <w:tc>
          <w:tcPr>
            <w:tcW w:w="3476" w:type="dxa"/>
          </w:tcPr>
          <w:p w14:paraId="0435FE7C">
            <w:pPr>
              <w:spacing w:line="400" w:lineRule="exact"/>
              <w:contextualSpacing/>
              <w:outlineLvl w:val="0"/>
              <w:rPr>
                <w:rFonts w:asciiTheme="minorEastAsia" w:hAnsiTheme="minorEastAsia" w:eastAsiaTheme="minorEastAsia" w:cstheme="minorEastAsia"/>
                <w:szCs w:val="21"/>
              </w:rPr>
            </w:pPr>
            <w:r>
              <w:rPr>
                <w:rFonts w:hint="eastAsia"/>
              </w:rPr>
              <w:t>彩色，背胶，圆形，直径10cm，数字1-10</w:t>
            </w:r>
          </w:p>
        </w:tc>
        <w:tc>
          <w:tcPr>
            <w:tcW w:w="1570" w:type="dxa"/>
          </w:tcPr>
          <w:p w14:paraId="3D0353E3">
            <w:pPr>
              <w:spacing w:line="400" w:lineRule="exact"/>
              <w:contextualSpacing/>
              <w:outlineLvl w:val="0"/>
              <w:rPr>
                <w:rFonts w:asciiTheme="majorEastAsia" w:hAnsiTheme="majorEastAsia" w:eastAsiaTheme="majorEastAsia" w:cstheme="majorEastAsia"/>
                <w:szCs w:val="21"/>
              </w:rPr>
            </w:pPr>
          </w:p>
        </w:tc>
      </w:tr>
      <w:tr w14:paraId="2695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96" w:type="dxa"/>
          </w:tcPr>
          <w:p w14:paraId="4406B1D5">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7</w:t>
            </w:r>
          </w:p>
        </w:tc>
        <w:tc>
          <w:tcPr>
            <w:tcW w:w="1612" w:type="dxa"/>
          </w:tcPr>
          <w:p w14:paraId="391C7344">
            <w:pPr>
              <w:spacing w:line="400" w:lineRule="exact"/>
              <w:contextualSpacing/>
              <w:outlineLvl w:val="0"/>
              <w:rPr>
                <w:rFonts w:asciiTheme="minorEastAsia" w:hAnsiTheme="minorEastAsia" w:eastAsiaTheme="minorEastAsia" w:cstheme="minorEastAsia"/>
                <w:szCs w:val="21"/>
              </w:rPr>
            </w:pPr>
            <w:r>
              <w:rPr>
                <w:rFonts w:hint="eastAsia"/>
              </w:rPr>
              <w:t>签约代表贴</w:t>
            </w:r>
          </w:p>
        </w:tc>
        <w:tc>
          <w:tcPr>
            <w:tcW w:w="1216" w:type="dxa"/>
          </w:tcPr>
          <w:p w14:paraId="022BB2BE">
            <w:pPr>
              <w:spacing w:line="400" w:lineRule="exact"/>
              <w:contextualSpacing/>
              <w:outlineLvl w:val="0"/>
              <w:rPr>
                <w:rFonts w:asciiTheme="minorEastAsia" w:hAnsiTheme="minorEastAsia" w:eastAsiaTheme="minorEastAsia" w:cstheme="minorEastAsia"/>
                <w:szCs w:val="21"/>
              </w:rPr>
            </w:pPr>
            <w:r>
              <w:rPr>
                <w:rFonts w:hint="eastAsia"/>
              </w:rPr>
              <w:t>9个</w:t>
            </w:r>
          </w:p>
        </w:tc>
        <w:tc>
          <w:tcPr>
            <w:tcW w:w="3476" w:type="dxa"/>
          </w:tcPr>
          <w:p w14:paraId="5C639750">
            <w:pPr>
              <w:spacing w:line="400" w:lineRule="exact"/>
              <w:contextualSpacing/>
              <w:outlineLvl w:val="0"/>
              <w:rPr>
                <w:rFonts w:asciiTheme="minorEastAsia" w:hAnsiTheme="minorEastAsia" w:eastAsiaTheme="minorEastAsia" w:cstheme="minorEastAsia"/>
                <w:szCs w:val="21"/>
              </w:rPr>
            </w:pPr>
            <w:r>
              <w:rPr>
                <w:rFonts w:hint="eastAsia"/>
              </w:rPr>
              <w:t>彩色，背胶，圆形，直径5cm，数字1-10</w:t>
            </w:r>
          </w:p>
        </w:tc>
        <w:tc>
          <w:tcPr>
            <w:tcW w:w="1570" w:type="dxa"/>
          </w:tcPr>
          <w:p w14:paraId="4531A28A">
            <w:pPr>
              <w:spacing w:line="400" w:lineRule="exact"/>
              <w:contextualSpacing/>
              <w:outlineLvl w:val="0"/>
            </w:pPr>
          </w:p>
        </w:tc>
      </w:tr>
      <w:tr w14:paraId="7B898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96" w:type="dxa"/>
          </w:tcPr>
          <w:p w14:paraId="6DB39B19">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8</w:t>
            </w:r>
          </w:p>
        </w:tc>
        <w:tc>
          <w:tcPr>
            <w:tcW w:w="1612" w:type="dxa"/>
          </w:tcPr>
          <w:p w14:paraId="3B91E641">
            <w:pPr>
              <w:spacing w:line="400" w:lineRule="exact"/>
              <w:contextualSpacing/>
              <w:outlineLvl w:val="0"/>
            </w:pPr>
            <w:r>
              <w:rPr>
                <w:rFonts w:hint="eastAsia" w:asciiTheme="majorEastAsia" w:hAnsiTheme="majorEastAsia" w:eastAsiaTheme="majorEastAsia" w:cstheme="majorEastAsia"/>
                <w:szCs w:val="21"/>
              </w:rPr>
              <w:t>桌贴</w:t>
            </w:r>
          </w:p>
        </w:tc>
        <w:tc>
          <w:tcPr>
            <w:tcW w:w="1216" w:type="dxa"/>
          </w:tcPr>
          <w:p w14:paraId="0A7C931A">
            <w:pPr>
              <w:spacing w:line="400" w:lineRule="exact"/>
              <w:contextualSpacing/>
              <w:outlineLvl w:val="0"/>
            </w:pPr>
            <w:r>
              <w:rPr>
                <w:rFonts w:hint="eastAsia" w:asciiTheme="majorEastAsia" w:hAnsiTheme="majorEastAsia" w:eastAsiaTheme="majorEastAsia" w:cstheme="majorEastAsia"/>
                <w:szCs w:val="21"/>
              </w:rPr>
              <w:t>20个</w:t>
            </w:r>
          </w:p>
        </w:tc>
        <w:tc>
          <w:tcPr>
            <w:tcW w:w="3476" w:type="dxa"/>
          </w:tcPr>
          <w:p w14:paraId="402A7E99">
            <w:pPr>
              <w:spacing w:line="400" w:lineRule="exact"/>
              <w:contextualSpacing/>
              <w:outlineLvl w:val="0"/>
            </w:pPr>
            <w:r>
              <w:rPr>
                <w:rFonts w:hint="eastAsia" w:asciiTheme="majorEastAsia" w:hAnsiTheme="majorEastAsia" w:eastAsiaTheme="majorEastAsia" w:cstheme="majorEastAsia"/>
                <w:szCs w:val="21"/>
              </w:rPr>
              <w:t>彩色，背胶。</w:t>
            </w:r>
          </w:p>
        </w:tc>
        <w:tc>
          <w:tcPr>
            <w:tcW w:w="1570" w:type="dxa"/>
          </w:tcPr>
          <w:p w14:paraId="6FF6D4EF">
            <w:pPr>
              <w:spacing w:line="400" w:lineRule="exact"/>
              <w:contextualSpacing/>
              <w:outlineLvl w:val="0"/>
            </w:pPr>
          </w:p>
        </w:tc>
      </w:tr>
      <w:tr w14:paraId="237F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96" w:type="dxa"/>
          </w:tcPr>
          <w:p w14:paraId="7C408A6D">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9</w:t>
            </w:r>
          </w:p>
        </w:tc>
        <w:tc>
          <w:tcPr>
            <w:tcW w:w="1612" w:type="dxa"/>
          </w:tcPr>
          <w:p w14:paraId="4CD7FA93">
            <w:pPr>
              <w:spacing w:line="400" w:lineRule="exact"/>
              <w:contextualSpacing/>
              <w:outlineLvl w:val="0"/>
            </w:pPr>
            <w:r>
              <w:rPr>
                <w:rFonts w:hint="eastAsia" w:asciiTheme="majorEastAsia" w:hAnsiTheme="majorEastAsia" w:eastAsiaTheme="majorEastAsia" w:cstheme="majorEastAsia"/>
                <w:szCs w:val="21"/>
              </w:rPr>
              <w:t>见证人站位贴</w:t>
            </w:r>
          </w:p>
        </w:tc>
        <w:tc>
          <w:tcPr>
            <w:tcW w:w="1216" w:type="dxa"/>
          </w:tcPr>
          <w:p w14:paraId="5AF869A5">
            <w:pPr>
              <w:spacing w:line="400" w:lineRule="exact"/>
              <w:contextualSpacing/>
              <w:outlineLvl w:val="0"/>
            </w:pPr>
            <w:r>
              <w:rPr>
                <w:rFonts w:hint="eastAsia" w:asciiTheme="majorEastAsia" w:hAnsiTheme="majorEastAsia" w:eastAsiaTheme="majorEastAsia" w:cstheme="majorEastAsia"/>
                <w:szCs w:val="21"/>
              </w:rPr>
              <w:t>20个</w:t>
            </w:r>
          </w:p>
        </w:tc>
        <w:tc>
          <w:tcPr>
            <w:tcW w:w="3476" w:type="dxa"/>
          </w:tcPr>
          <w:p w14:paraId="405A43EB">
            <w:pPr>
              <w:spacing w:line="400" w:lineRule="exact"/>
              <w:contextualSpacing/>
              <w:outlineLvl w:val="0"/>
            </w:pPr>
            <w:r>
              <w:rPr>
                <w:rFonts w:hint="eastAsia" w:asciiTheme="majorEastAsia" w:hAnsiTheme="majorEastAsia" w:eastAsiaTheme="majorEastAsia" w:cstheme="majorEastAsia"/>
                <w:szCs w:val="21"/>
              </w:rPr>
              <w:t>彩色，背胶。</w:t>
            </w:r>
          </w:p>
        </w:tc>
        <w:tc>
          <w:tcPr>
            <w:tcW w:w="1570" w:type="dxa"/>
          </w:tcPr>
          <w:p w14:paraId="1A1F0D65">
            <w:pPr>
              <w:spacing w:line="400" w:lineRule="exact"/>
              <w:contextualSpacing/>
              <w:outlineLvl w:val="0"/>
              <w:rPr>
                <w:rFonts w:asciiTheme="majorEastAsia" w:hAnsiTheme="majorEastAsia" w:eastAsiaTheme="majorEastAsia" w:cstheme="majorEastAsia"/>
                <w:szCs w:val="21"/>
              </w:rPr>
            </w:pPr>
          </w:p>
        </w:tc>
      </w:tr>
      <w:tr w14:paraId="0FCE1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96" w:type="dxa"/>
          </w:tcPr>
          <w:p w14:paraId="1939C43B">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10</w:t>
            </w:r>
          </w:p>
        </w:tc>
        <w:tc>
          <w:tcPr>
            <w:tcW w:w="1612" w:type="dxa"/>
          </w:tcPr>
          <w:p w14:paraId="0F457AB1">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礼仪站位贴</w:t>
            </w:r>
          </w:p>
        </w:tc>
        <w:tc>
          <w:tcPr>
            <w:tcW w:w="1216" w:type="dxa"/>
            <w:shd w:val="clear" w:color="auto" w:fill="auto"/>
          </w:tcPr>
          <w:p w14:paraId="4D7B3397">
            <w:pPr>
              <w:spacing w:line="400" w:lineRule="exact"/>
              <w:contextualSpacing/>
              <w:outlineLvl w:val="0"/>
            </w:pPr>
            <w:r>
              <w:rPr>
                <w:rFonts w:hint="eastAsia" w:asciiTheme="majorEastAsia" w:hAnsiTheme="majorEastAsia" w:eastAsiaTheme="majorEastAsia" w:cstheme="majorEastAsia"/>
                <w:szCs w:val="21"/>
              </w:rPr>
              <w:t>20个</w:t>
            </w:r>
          </w:p>
        </w:tc>
        <w:tc>
          <w:tcPr>
            <w:tcW w:w="3476" w:type="dxa"/>
            <w:shd w:val="clear" w:color="auto" w:fill="auto"/>
          </w:tcPr>
          <w:p w14:paraId="4B839783">
            <w:pPr>
              <w:spacing w:line="400" w:lineRule="exact"/>
              <w:contextualSpacing/>
              <w:outlineLvl w:val="0"/>
            </w:pPr>
            <w:r>
              <w:rPr>
                <w:rFonts w:hint="eastAsia" w:asciiTheme="majorEastAsia" w:hAnsiTheme="majorEastAsia" w:eastAsiaTheme="majorEastAsia" w:cstheme="majorEastAsia"/>
                <w:szCs w:val="21"/>
              </w:rPr>
              <w:t>彩色，背胶。</w:t>
            </w:r>
          </w:p>
        </w:tc>
        <w:tc>
          <w:tcPr>
            <w:tcW w:w="1570" w:type="dxa"/>
            <w:shd w:val="clear" w:color="auto" w:fill="auto"/>
          </w:tcPr>
          <w:p w14:paraId="60B537A4">
            <w:pPr>
              <w:spacing w:line="400" w:lineRule="exact"/>
              <w:contextualSpacing/>
              <w:outlineLvl w:val="0"/>
              <w:rPr>
                <w:rFonts w:asciiTheme="majorEastAsia" w:hAnsiTheme="majorEastAsia" w:eastAsiaTheme="majorEastAsia" w:cstheme="majorEastAsia"/>
                <w:szCs w:val="21"/>
              </w:rPr>
            </w:pPr>
          </w:p>
        </w:tc>
      </w:tr>
      <w:tr w14:paraId="78F5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598F051C">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11</w:t>
            </w:r>
          </w:p>
        </w:tc>
        <w:tc>
          <w:tcPr>
            <w:tcW w:w="1612" w:type="dxa"/>
          </w:tcPr>
          <w:p w14:paraId="78C5F1FE">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带底纹超感纸</w:t>
            </w:r>
          </w:p>
        </w:tc>
        <w:tc>
          <w:tcPr>
            <w:tcW w:w="1216" w:type="dxa"/>
            <w:shd w:val="clear" w:color="auto" w:fill="auto"/>
          </w:tcPr>
          <w:p w14:paraId="5D39BCDD">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1000张</w:t>
            </w:r>
          </w:p>
        </w:tc>
        <w:tc>
          <w:tcPr>
            <w:tcW w:w="3476" w:type="dxa"/>
            <w:shd w:val="clear" w:color="auto" w:fill="auto"/>
          </w:tcPr>
          <w:p w14:paraId="7365E8BA">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128克超感纸。</w:t>
            </w:r>
          </w:p>
        </w:tc>
        <w:tc>
          <w:tcPr>
            <w:tcW w:w="1570" w:type="dxa"/>
            <w:shd w:val="clear" w:color="auto" w:fill="auto"/>
          </w:tcPr>
          <w:p w14:paraId="5254AE48">
            <w:pPr>
              <w:spacing w:line="400" w:lineRule="exact"/>
              <w:contextualSpacing/>
              <w:outlineLvl w:val="0"/>
              <w:rPr>
                <w:rFonts w:asciiTheme="majorEastAsia" w:hAnsiTheme="majorEastAsia" w:eastAsiaTheme="majorEastAsia" w:cstheme="majorEastAsia"/>
                <w:szCs w:val="21"/>
              </w:rPr>
            </w:pPr>
          </w:p>
        </w:tc>
      </w:tr>
      <w:tr w14:paraId="403CD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96" w:type="dxa"/>
          </w:tcPr>
          <w:p w14:paraId="17DFA915">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12</w:t>
            </w:r>
          </w:p>
        </w:tc>
        <w:tc>
          <w:tcPr>
            <w:tcW w:w="1612" w:type="dxa"/>
          </w:tcPr>
          <w:p w14:paraId="7F7D9E0F">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请赐名片桌牌</w:t>
            </w:r>
          </w:p>
        </w:tc>
        <w:tc>
          <w:tcPr>
            <w:tcW w:w="1216" w:type="dxa"/>
            <w:shd w:val="clear" w:color="auto" w:fill="auto"/>
          </w:tcPr>
          <w:p w14:paraId="71582A8B">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2套</w:t>
            </w:r>
          </w:p>
        </w:tc>
        <w:tc>
          <w:tcPr>
            <w:tcW w:w="3476" w:type="dxa"/>
            <w:shd w:val="clear" w:color="auto" w:fill="auto"/>
          </w:tcPr>
          <w:p w14:paraId="53A48159">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15x13cm，亚克力水晶底座，画面彩印。</w:t>
            </w:r>
          </w:p>
        </w:tc>
        <w:tc>
          <w:tcPr>
            <w:tcW w:w="1570" w:type="dxa"/>
            <w:shd w:val="clear" w:color="auto" w:fill="auto"/>
          </w:tcPr>
          <w:p w14:paraId="2BEC49A0">
            <w:pPr>
              <w:spacing w:line="400" w:lineRule="exact"/>
              <w:contextualSpacing/>
              <w:outlineLvl w:val="0"/>
              <w:rPr>
                <w:rFonts w:asciiTheme="majorEastAsia" w:hAnsiTheme="majorEastAsia" w:eastAsiaTheme="majorEastAsia" w:cstheme="majorEastAsia"/>
                <w:szCs w:val="21"/>
              </w:rPr>
            </w:pPr>
          </w:p>
        </w:tc>
      </w:tr>
      <w:tr w14:paraId="54CA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3916E3E4">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13</w:t>
            </w:r>
          </w:p>
        </w:tc>
        <w:tc>
          <w:tcPr>
            <w:tcW w:w="1612" w:type="dxa"/>
          </w:tcPr>
          <w:p w14:paraId="01A013D0">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时间举牌</w:t>
            </w:r>
          </w:p>
        </w:tc>
        <w:tc>
          <w:tcPr>
            <w:tcW w:w="1216" w:type="dxa"/>
            <w:shd w:val="clear" w:color="auto" w:fill="auto"/>
          </w:tcPr>
          <w:p w14:paraId="3B64B193">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2套</w:t>
            </w:r>
          </w:p>
        </w:tc>
        <w:tc>
          <w:tcPr>
            <w:tcW w:w="3476" w:type="dxa"/>
            <w:shd w:val="clear" w:color="auto" w:fill="auto"/>
          </w:tcPr>
          <w:p w14:paraId="68CE0BAF">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30x50cm，kt板写真画面，金属支架。</w:t>
            </w:r>
          </w:p>
        </w:tc>
        <w:tc>
          <w:tcPr>
            <w:tcW w:w="1570" w:type="dxa"/>
            <w:shd w:val="clear" w:color="auto" w:fill="auto"/>
          </w:tcPr>
          <w:p w14:paraId="268FE358">
            <w:pPr>
              <w:spacing w:line="400" w:lineRule="exact"/>
              <w:contextualSpacing/>
              <w:outlineLvl w:val="0"/>
              <w:rPr>
                <w:rFonts w:asciiTheme="majorEastAsia" w:hAnsiTheme="majorEastAsia" w:eastAsiaTheme="majorEastAsia" w:cstheme="majorEastAsia"/>
                <w:szCs w:val="21"/>
              </w:rPr>
            </w:pPr>
          </w:p>
        </w:tc>
      </w:tr>
      <w:tr w14:paraId="4636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796" w:type="dxa"/>
          </w:tcPr>
          <w:p w14:paraId="23118E75">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14</w:t>
            </w:r>
          </w:p>
        </w:tc>
        <w:tc>
          <w:tcPr>
            <w:tcW w:w="1612" w:type="dxa"/>
          </w:tcPr>
          <w:p w14:paraId="3BDB496B">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IPAD电子签约立柱画面</w:t>
            </w:r>
          </w:p>
        </w:tc>
        <w:tc>
          <w:tcPr>
            <w:tcW w:w="1216" w:type="dxa"/>
            <w:shd w:val="clear" w:color="auto" w:fill="auto"/>
          </w:tcPr>
          <w:p w14:paraId="295B1827">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10套</w:t>
            </w:r>
          </w:p>
        </w:tc>
        <w:tc>
          <w:tcPr>
            <w:tcW w:w="3476" w:type="dxa"/>
            <w:shd w:val="clear" w:color="auto" w:fill="auto"/>
          </w:tcPr>
          <w:p w14:paraId="5F0B36A7">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KT板美工画面</w:t>
            </w:r>
          </w:p>
        </w:tc>
        <w:tc>
          <w:tcPr>
            <w:tcW w:w="1570" w:type="dxa"/>
            <w:shd w:val="clear" w:color="auto" w:fill="auto"/>
          </w:tcPr>
          <w:p w14:paraId="08F0E124">
            <w:pPr>
              <w:spacing w:line="400" w:lineRule="exact"/>
              <w:contextualSpacing/>
              <w:outlineLvl w:val="0"/>
              <w:rPr>
                <w:rFonts w:asciiTheme="majorEastAsia" w:hAnsiTheme="majorEastAsia" w:eastAsiaTheme="majorEastAsia" w:cstheme="majorEastAsia"/>
                <w:szCs w:val="21"/>
              </w:rPr>
            </w:pPr>
          </w:p>
        </w:tc>
      </w:tr>
      <w:tr w14:paraId="30A31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3D6E941A">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15</w:t>
            </w:r>
          </w:p>
        </w:tc>
        <w:tc>
          <w:tcPr>
            <w:tcW w:w="1612" w:type="dxa"/>
          </w:tcPr>
          <w:p w14:paraId="7A5B4438">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招商项目册、签约项目册等</w:t>
            </w:r>
          </w:p>
        </w:tc>
        <w:tc>
          <w:tcPr>
            <w:tcW w:w="1216" w:type="dxa"/>
            <w:shd w:val="clear" w:color="auto" w:fill="auto"/>
          </w:tcPr>
          <w:p w14:paraId="35C3E7D6">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200本</w:t>
            </w:r>
          </w:p>
        </w:tc>
        <w:tc>
          <w:tcPr>
            <w:tcW w:w="3476" w:type="dxa"/>
            <w:shd w:val="clear" w:color="auto" w:fill="auto"/>
          </w:tcPr>
          <w:p w14:paraId="1593DB1F">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封面≧230克皮纹纸；内页≧128克纸；尺寸A4；胶装；内页≧20P；24小时响应，多次加急印刷配送到指定位置。</w:t>
            </w:r>
          </w:p>
        </w:tc>
        <w:tc>
          <w:tcPr>
            <w:tcW w:w="1570" w:type="dxa"/>
            <w:shd w:val="clear" w:color="auto" w:fill="auto"/>
          </w:tcPr>
          <w:p w14:paraId="44D264C2">
            <w:pPr>
              <w:spacing w:line="400" w:lineRule="exact"/>
              <w:contextualSpacing/>
              <w:outlineLvl w:val="0"/>
              <w:rPr>
                <w:rFonts w:asciiTheme="majorEastAsia" w:hAnsiTheme="majorEastAsia" w:eastAsiaTheme="majorEastAsia" w:cstheme="majorEastAsia"/>
                <w:szCs w:val="21"/>
              </w:rPr>
            </w:pPr>
          </w:p>
        </w:tc>
      </w:tr>
      <w:tr w14:paraId="2C01B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8670" w:type="dxa"/>
            <w:gridSpan w:val="5"/>
            <w:vAlign w:val="center"/>
          </w:tcPr>
          <w:p w14:paraId="443C2345">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宣传材料报价：</w:t>
            </w:r>
            <w:r>
              <w:rPr>
                <w:rFonts w:hint="eastAsia" w:ascii="宋体" w:hAnsi="宋体" w:cs="宋体"/>
                <w:b/>
                <w:bCs/>
                <w:szCs w:val="21"/>
              </w:rPr>
              <w:t>人民币大写金额：</w:t>
            </w:r>
            <w:r>
              <w:rPr>
                <w:rFonts w:hint="eastAsia" w:ascii="宋体" w:hAnsi="宋体" w:cs="宋体"/>
                <w:b/>
                <w:bCs/>
                <w:szCs w:val="21"/>
                <w:u w:val="single"/>
              </w:rPr>
              <w:t xml:space="preserve">                        ，</w:t>
            </w:r>
            <w:r>
              <w:rPr>
                <w:rFonts w:hint="eastAsia" w:ascii="仿宋_GB2312" w:hAnsi="仿宋_GB2312" w:eastAsia="仿宋_GB2312" w:cs="仿宋_GB2312"/>
                <w:szCs w:val="21"/>
                <w:u w:val="single"/>
              </w:rPr>
              <w:t xml:space="preserve">¥  </w:t>
            </w:r>
            <w:r>
              <w:rPr>
                <w:rFonts w:hint="eastAsia" w:ascii="宋体" w:hAnsi="宋体" w:cs="宋体"/>
                <w:b/>
                <w:bCs/>
                <w:szCs w:val="21"/>
                <w:u w:val="single"/>
              </w:rPr>
              <w:t xml:space="preserve">        </w:t>
            </w:r>
            <w:r>
              <w:rPr>
                <w:rFonts w:hint="eastAsia" w:ascii="宋体" w:hAnsi="宋体" w:cs="宋体"/>
                <w:b/>
                <w:bCs/>
                <w:szCs w:val="21"/>
              </w:rPr>
              <w:t>。</w:t>
            </w:r>
          </w:p>
        </w:tc>
      </w:tr>
      <w:tr w14:paraId="3C69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7B404742">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序号</w:t>
            </w:r>
          </w:p>
        </w:tc>
        <w:tc>
          <w:tcPr>
            <w:tcW w:w="1612" w:type="dxa"/>
          </w:tcPr>
          <w:p w14:paraId="34091181">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名称</w:t>
            </w:r>
          </w:p>
        </w:tc>
        <w:tc>
          <w:tcPr>
            <w:tcW w:w="1216" w:type="dxa"/>
            <w:shd w:val="clear" w:color="auto" w:fill="auto"/>
          </w:tcPr>
          <w:p w14:paraId="1B41A6B0">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数量</w:t>
            </w:r>
          </w:p>
        </w:tc>
        <w:tc>
          <w:tcPr>
            <w:tcW w:w="3476" w:type="dxa"/>
            <w:shd w:val="clear" w:color="auto" w:fill="auto"/>
          </w:tcPr>
          <w:p w14:paraId="7830F00E">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备注</w:t>
            </w:r>
          </w:p>
        </w:tc>
        <w:tc>
          <w:tcPr>
            <w:tcW w:w="1570" w:type="dxa"/>
            <w:shd w:val="clear" w:color="auto" w:fill="auto"/>
          </w:tcPr>
          <w:p w14:paraId="399BE84B">
            <w:pPr>
              <w:spacing w:line="400" w:lineRule="exact"/>
              <w:contextualSpacing/>
              <w:jc w:val="center"/>
              <w:outlineLvl w:val="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详细报价（元）</w:t>
            </w:r>
          </w:p>
        </w:tc>
      </w:tr>
      <w:tr w14:paraId="79FB9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5" w:hRule="atLeast"/>
        </w:trPr>
        <w:tc>
          <w:tcPr>
            <w:tcW w:w="796" w:type="dxa"/>
            <w:vAlign w:val="center"/>
          </w:tcPr>
          <w:p w14:paraId="0E1F6157">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612" w:type="dxa"/>
            <w:vAlign w:val="center"/>
          </w:tcPr>
          <w:p w14:paraId="5245CC18">
            <w:pPr>
              <w:spacing w:line="400" w:lineRule="exact"/>
              <w:contextualSpacing/>
              <w:jc w:val="center"/>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参会手册</w:t>
            </w:r>
          </w:p>
        </w:tc>
        <w:tc>
          <w:tcPr>
            <w:tcW w:w="1216" w:type="dxa"/>
            <w:shd w:val="clear" w:color="auto" w:fill="auto"/>
            <w:vAlign w:val="center"/>
          </w:tcPr>
          <w:p w14:paraId="4DE86D74">
            <w:pPr>
              <w:spacing w:line="400" w:lineRule="exact"/>
              <w:contextualSpacing/>
              <w:jc w:val="center"/>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500本</w:t>
            </w:r>
          </w:p>
        </w:tc>
        <w:tc>
          <w:tcPr>
            <w:tcW w:w="3476" w:type="dxa"/>
            <w:shd w:val="clear" w:color="auto" w:fill="auto"/>
          </w:tcPr>
          <w:p w14:paraId="177CEB9A">
            <w:pPr>
              <w:tabs>
                <w:tab w:val="center" w:pos="4201"/>
              </w:tabs>
              <w:adjustRightInd w:val="0"/>
              <w:spacing w:line="400" w:lineRule="exact"/>
              <w:contextualSpacing/>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封面≧250克铜版纸，过哑膜、标题字体烫银；内页≧128克超感纸；尺寸≧14.5cm*21cm；彩印胶装；内页≧100P；根据采购人要求的内容设计、排版等，并按时制作、配送到指定地址（福州上海两地，多个地址）。</w:t>
            </w:r>
          </w:p>
        </w:tc>
        <w:tc>
          <w:tcPr>
            <w:tcW w:w="1570" w:type="dxa"/>
            <w:shd w:val="clear" w:color="auto" w:fill="auto"/>
          </w:tcPr>
          <w:p w14:paraId="579625D4">
            <w:pPr>
              <w:tabs>
                <w:tab w:val="center" w:pos="4201"/>
              </w:tabs>
              <w:adjustRightInd w:val="0"/>
              <w:spacing w:line="400" w:lineRule="exact"/>
              <w:contextualSpacing/>
              <w:rPr>
                <w:rFonts w:asciiTheme="majorEastAsia" w:hAnsiTheme="majorEastAsia" w:eastAsiaTheme="majorEastAsia" w:cstheme="majorEastAsia"/>
                <w:szCs w:val="21"/>
              </w:rPr>
            </w:pPr>
          </w:p>
        </w:tc>
      </w:tr>
      <w:tr w14:paraId="7D8B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trPr>
        <w:tc>
          <w:tcPr>
            <w:tcW w:w="796" w:type="dxa"/>
            <w:vAlign w:val="center"/>
          </w:tcPr>
          <w:p w14:paraId="3468D16D">
            <w:pPr>
              <w:spacing w:line="400" w:lineRule="exact"/>
              <w:contextualSpacing/>
              <w:jc w:val="center"/>
              <w:outlineLvl w:val="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1612" w:type="dxa"/>
            <w:vAlign w:val="center"/>
          </w:tcPr>
          <w:p w14:paraId="2F70C27F">
            <w:pPr>
              <w:spacing w:line="400" w:lineRule="exact"/>
              <w:contextualSpacing/>
              <w:jc w:val="center"/>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工作手册</w:t>
            </w:r>
          </w:p>
        </w:tc>
        <w:tc>
          <w:tcPr>
            <w:tcW w:w="1216" w:type="dxa"/>
            <w:shd w:val="clear" w:color="auto" w:fill="auto"/>
            <w:vAlign w:val="center"/>
          </w:tcPr>
          <w:p w14:paraId="2EFB6583">
            <w:pPr>
              <w:spacing w:line="400" w:lineRule="exact"/>
              <w:contextualSpacing/>
              <w:jc w:val="center"/>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200本</w:t>
            </w:r>
          </w:p>
        </w:tc>
        <w:tc>
          <w:tcPr>
            <w:tcW w:w="3476" w:type="dxa"/>
            <w:shd w:val="clear" w:color="auto" w:fill="auto"/>
          </w:tcPr>
          <w:p w14:paraId="71AA7502">
            <w:pPr>
              <w:spacing w:line="400" w:lineRule="exact"/>
              <w:contextualSpacing/>
              <w:outlineLvl w:val="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封面≧230克皮纹纸；内页≧128克纸；尺寸≧14.5cm*21cm；胶装；内页≧70P；24小时响应，多次加急印刷配送到指定位置（福州上海两地）。</w:t>
            </w:r>
          </w:p>
        </w:tc>
        <w:tc>
          <w:tcPr>
            <w:tcW w:w="1570" w:type="dxa"/>
            <w:shd w:val="clear" w:color="auto" w:fill="auto"/>
          </w:tcPr>
          <w:p w14:paraId="1F5A1CF7">
            <w:pPr>
              <w:spacing w:line="400" w:lineRule="exact"/>
              <w:contextualSpacing/>
              <w:outlineLvl w:val="0"/>
              <w:rPr>
                <w:rFonts w:asciiTheme="majorEastAsia" w:hAnsiTheme="majorEastAsia" w:eastAsiaTheme="majorEastAsia" w:cstheme="majorEastAsia"/>
                <w:szCs w:val="21"/>
              </w:rPr>
            </w:pPr>
          </w:p>
        </w:tc>
      </w:tr>
    </w:tbl>
    <w:p w14:paraId="71BA986C">
      <w:pPr>
        <w:tabs>
          <w:tab w:val="left" w:pos="13000"/>
        </w:tabs>
        <w:spacing w:line="360" w:lineRule="auto"/>
        <w:contextualSpacing/>
        <w:rPr>
          <w:rFonts w:ascii="宋体"/>
          <w:szCs w:val="21"/>
        </w:rPr>
      </w:pPr>
    </w:p>
    <w:p w14:paraId="6F492F70">
      <w:pPr>
        <w:rPr>
          <w:szCs w:val="21"/>
        </w:rPr>
      </w:pPr>
    </w:p>
    <w:p w14:paraId="682C750D">
      <w:pPr>
        <w:spacing w:line="360" w:lineRule="auto"/>
        <w:ind w:firstLine="420" w:firstLineChars="200"/>
        <w:contextualSpacing/>
        <w:rPr>
          <w:rFonts w:ascii="宋体" w:hAnsi="宋体" w:cs="宋体"/>
          <w:szCs w:val="21"/>
          <w:u w:val="single"/>
        </w:rPr>
      </w:pPr>
      <w:r>
        <w:rPr>
          <w:rFonts w:hint="eastAsia" w:ascii="宋体" w:hAnsi="宋体" w:cs="宋体"/>
          <w:szCs w:val="21"/>
        </w:rPr>
        <w:t>供应商代表签名：</w:t>
      </w:r>
      <w:r>
        <w:rPr>
          <w:rFonts w:hint="eastAsia" w:ascii="宋体" w:hAnsi="宋体" w:cs="宋体"/>
          <w:szCs w:val="21"/>
          <w:u w:val="single"/>
        </w:rPr>
        <w:t xml:space="preserve">               </w:t>
      </w:r>
    </w:p>
    <w:p w14:paraId="388CA900">
      <w:pPr>
        <w:spacing w:line="360" w:lineRule="auto"/>
        <w:ind w:firstLine="420" w:firstLineChars="200"/>
        <w:contextualSpacing/>
        <w:rPr>
          <w:rFonts w:ascii="宋体" w:hAnsi="宋体" w:cs="宋体"/>
          <w:szCs w:val="21"/>
          <w:u w:val="single"/>
        </w:rPr>
      </w:pPr>
      <w:r>
        <w:rPr>
          <w:rFonts w:hint="eastAsia" w:ascii="宋体" w:hAnsi="宋体" w:cs="宋体"/>
          <w:szCs w:val="21"/>
        </w:rPr>
        <w:t>供应商（全称并加盖公章）：</w:t>
      </w:r>
      <w:r>
        <w:rPr>
          <w:rFonts w:hint="eastAsia" w:ascii="宋体" w:hAnsi="宋体" w:cs="宋体"/>
          <w:szCs w:val="21"/>
          <w:u w:val="single"/>
        </w:rPr>
        <w:t xml:space="preserve">                       </w:t>
      </w:r>
    </w:p>
    <w:p w14:paraId="36D8960A">
      <w:pPr>
        <w:spacing w:line="360" w:lineRule="auto"/>
        <w:ind w:firstLine="600"/>
        <w:contextualSpacing/>
        <w:rPr>
          <w:rFonts w:ascii="宋体"/>
          <w:b/>
          <w:szCs w:val="21"/>
        </w:rPr>
      </w:pPr>
    </w:p>
    <w:p w14:paraId="1033CC29">
      <w:pPr>
        <w:spacing w:line="360" w:lineRule="auto"/>
        <w:ind w:firstLine="600"/>
        <w:contextualSpacing/>
        <w:rPr>
          <w:rFonts w:ascii="宋体"/>
          <w:b/>
          <w:szCs w:val="21"/>
        </w:rPr>
      </w:pPr>
    </w:p>
    <w:p w14:paraId="705590A0">
      <w:pPr>
        <w:spacing w:line="240" w:lineRule="atLeast"/>
        <w:jc w:val="center"/>
        <w:rPr>
          <w:rFonts w:ascii="宋体" w:hAnsi="宋体" w:cs="宋体"/>
          <w:b/>
          <w:sz w:val="32"/>
          <w:szCs w:val="30"/>
        </w:rPr>
      </w:pPr>
      <w:r>
        <w:rPr>
          <w:rFonts w:ascii="宋体"/>
          <w:b/>
          <w:szCs w:val="21"/>
        </w:rPr>
        <w:br w:type="page"/>
      </w:r>
      <w:r>
        <w:rPr>
          <w:rFonts w:hint="eastAsia" w:ascii="宋体" w:hAnsi="宋体" w:cs="宋体"/>
          <w:b/>
          <w:sz w:val="32"/>
          <w:szCs w:val="30"/>
        </w:rPr>
        <w:t>附件2：技术和服务要求偏离表</w:t>
      </w:r>
    </w:p>
    <w:p w14:paraId="6AFEC83F">
      <w:pPr>
        <w:pStyle w:val="4"/>
      </w:pPr>
    </w:p>
    <w:p w14:paraId="68B36039">
      <w:pPr>
        <w:spacing w:line="360" w:lineRule="auto"/>
        <w:contextualSpacing/>
        <w:rPr>
          <w:rFonts w:ascii="宋体"/>
          <w:szCs w:val="21"/>
        </w:rPr>
      </w:pPr>
      <w:r>
        <w:rPr>
          <w:rFonts w:hint="eastAsia" w:ascii="宋体" w:hAnsi="宋体"/>
          <w:szCs w:val="21"/>
        </w:rPr>
        <w:t>供应商名称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 xml:space="preserve">：                              </w:t>
      </w:r>
    </w:p>
    <w:tbl>
      <w:tblPr>
        <w:tblStyle w:val="14"/>
        <w:tblW w:w="954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2380"/>
        <w:gridCol w:w="2519"/>
        <w:gridCol w:w="1801"/>
        <w:gridCol w:w="1620"/>
      </w:tblGrid>
      <w:tr w14:paraId="7FCD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1220" w:type="dxa"/>
            <w:vAlign w:val="center"/>
          </w:tcPr>
          <w:p w14:paraId="37915341">
            <w:pPr>
              <w:spacing w:line="380" w:lineRule="exact"/>
              <w:jc w:val="center"/>
              <w:rPr>
                <w:rFonts w:ascii="宋体"/>
                <w:szCs w:val="21"/>
              </w:rPr>
            </w:pPr>
            <w:r>
              <w:rPr>
                <w:rFonts w:hint="eastAsia" w:ascii="宋体" w:hAnsi="宋体"/>
                <w:szCs w:val="21"/>
              </w:rPr>
              <w:t>采购包</w:t>
            </w:r>
          </w:p>
        </w:tc>
        <w:tc>
          <w:tcPr>
            <w:tcW w:w="2380" w:type="dxa"/>
            <w:vAlign w:val="center"/>
          </w:tcPr>
          <w:p w14:paraId="04EFBDBB">
            <w:pPr>
              <w:spacing w:line="380" w:lineRule="exact"/>
              <w:jc w:val="center"/>
              <w:rPr>
                <w:rFonts w:ascii="宋体"/>
                <w:szCs w:val="21"/>
              </w:rPr>
            </w:pPr>
            <w:r>
              <w:rPr>
                <w:rFonts w:hint="eastAsia" w:ascii="宋体" w:hAnsi="宋体"/>
                <w:szCs w:val="21"/>
              </w:rPr>
              <w:t>项目名称</w:t>
            </w:r>
          </w:p>
        </w:tc>
        <w:tc>
          <w:tcPr>
            <w:tcW w:w="2519" w:type="dxa"/>
            <w:vAlign w:val="center"/>
          </w:tcPr>
          <w:p w14:paraId="5E3A40C8">
            <w:pPr>
              <w:spacing w:line="380" w:lineRule="exact"/>
              <w:jc w:val="center"/>
              <w:rPr>
                <w:rFonts w:ascii="宋体"/>
                <w:szCs w:val="21"/>
              </w:rPr>
            </w:pPr>
            <w:r>
              <w:rPr>
                <w:rFonts w:hint="eastAsia" w:ascii="宋体" w:hAnsi="宋体"/>
                <w:szCs w:val="21"/>
              </w:rPr>
              <w:t>询价通知书要求</w:t>
            </w:r>
          </w:p>
        </w:tc>
        <w:tc>
          <w:tcPr>
            <w:tcW w:w="1801" w:type="dxa"/>
            <w:vAlign w:val="center"/>
          </w:tcPr>
          <w:p w14:paraId="62B7078F">
            <w:pPr>
              <w:spacing w:line="380" w:lineRule="exact"/>
              <w:jc w:val="center"/>
              <w:rPr>
                <w:rFonts w:ascii="宋体"/>
                <w:szCs w:val="21"/>
              </w:rPr>
            </w:pPr>
            <w:r>
              <w:rPr>
                <w:rFonts w:hint="eastAsia" w:ascii="宋体" w:hAnsi="宋体"/>
                <w:szCs w:val="21"/>
              </w:rPr>
              <w:t>响应情况</w:t>
            </w:r>
          </w:p>
        </w:tc>
        <w:tc>
          <w:tcPr>
            <w:tcW w:w="1620" w:type="dxa"/>
            <w:vAlign w:val="center"/>
          </w:tcPr>
          <w:p w14:paraId="5725E5DA">
            <w:pPr>
              <w:spacing w:line="380" w:lineRule="exact"/>
              <w:jc w:val="center"/>
              <w:rPr>
                <w:rFonts w:ascii="宋体"/>
                <w:szCs w:val="21"/>
              </w:rPr>
            </w:pPr>
            <w:r>
              <w:rPr>
                <w:rFonts w:hint="eastAsia" w:ascii="宋体" w:hAnsi="宋体"/>
                <w:szCs w:val="21"/>
              </w:rPr>
              <w:t>偏离说明</w:t>
            </w:r>
          </w:p>
        </w:tc>
      </w:tr>
      <w:tr w14:paraId="0851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1220" w:type="dxa"/>
          </w:tcPr>
          <w:p w14:paraId="4663C5F6">
            <w:pPr>
              <w:spacing w:line="380" w:lineRule="exact"/>
              <w:rPr>
                <w:rFonts w:ascii="宋体"/>
                <w:szCs w:val="21"/>
              </w:rPr>
            </w:pPr>
          </w:p>
        </w:tc>
        <w:tc>
          <w:tcPr>
            <w:tcW w:w="2380" w:type="dxa"/>
          </w:tcPr>
          <w:p w14:paraId="4A8948CD">
            <w:pPr>
              <w:spacing w:line="380" w:lineRule="exact"/>
              <w:rPr>
                <w:rFonts w:ascii="宋体"/>
                <w:szCs w:val="21"/>
              </w:rPr>
            </w:pPr>
          </w:p>
        </w:tc>
        <w:tc>
          <w:tcPr>
            <w:tcW w:w="2519" w:type="dxa"/>
          </w:tcPr>
          <w:p w14:paraId="1672021A">
            <w:pPr>
              <w:spacing w:line="380" w:lineRule="exact"/>
              <w:rPr>
                <w:rFonts w:ascii="宋体"/>
                <w:szCs w:val="21"/>
              </w:rPr>
            </w:pPr>
          </w:p>
        </w:tc>
        <w:tc>
          <w:tcPr>
            <w:tcW w:w="1801" w:type="dxa"/>
          </w:tcPr>
          <w:p w14:paraId="2781D305">
            <w:pPr>
              <w:spacing w:line="380" w:lineRule="exact"/>
              <w:rPr>
                <w:rFonts w:ascii="宋体"/>
                <w:szCs w:val="21"/>
              </w:rPr>
            </w:pPr>
          </w:p>
        </w:tc>
        <w:tc>
          <w:tcPr>
            <w:tcW w:w="1620" w:type="dxa"/>
          </w:tcPr>
          <w:p w14:paraId="621A58A9">
            <w:pPr>
              <w:spacing w:line="380" w:lineRule="exact"/>
              <w:rPr>
                <w:rFonts w:ascii="宋体"/>
                <w:szCs w:val="21"/>
              </w:rPr>
            </w:pPr>
          </w:p>
        </w:tc>
      </w:tr>
      <w:tr w14:paraId="3A1C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1220" w:type="dxa"/>
          </w:tcPr>
          <w:p w14:paraId="59C0577D">
            <w:pPr>
              <w:spacing w:line="380" w:lineRule="exact"/>
              <w:rPr>
                <w:rFonts w:ascii="宋体"/>
                <w:szCs w:val="21"/>
              </w:rPr>
            </w:pPr>
          </w:p>
        </w:tc>
        <w:tc>
          <w:tcPr>
            <w:tcW w:w="2380" w:type="dxa"/>
          </w:tcPr>
          <w:p w14:paraId="01AB93FF">
            <w:pPr>
              <w:spacing w:line="380" w:lineRule="exact"/>
              <w:rPr>
                <w:rFonts w:ascii="宋体"/>
                <w:szCs w:val="21"/>
              </w:rPr>
            </w:pPr>
          </w:p>
        </w:tc>
        <w:tc>
          <w:tcPr>
            <w:tcW w:w="2519" w:type="dxa"/>
          </w:tcPr>
          <w:p w14:paraId="77C34AEF">
            <w:pPr>
              <w:spacing w:line="380" w:lineRule="exact"/>
              <w:rPr>
                <w:rFonts w:ascii="宋体"/>
                <w:szCs w:val="21"/>
              </w:rPr>
            </w:pPr>
          </w:p>
        </w:tc>
        <w:tc>
          <w:tcPr>
            <w:tcW w:w="1801" w:type="dxa"/>
          </w:tcPr>
          <w:p w14:paraId="160E4E32">
            <w:pPr>
              <w:spacing w:line="380" w:lineRule="exact"/>
              <w:rPr>
                <w:rFonts w:ascii="宋体"/>
                <w:szCs w:val="21"/>
              </w:rPr>
            </w:pPr>
          </w:p>
        </w:tc>
        <w:tc>
          <w:tcPr>
            <w:tcW w:w="1620" w:type="dxa"/>
          </w:tcPr>
          <w:p w14:paraId="07242D16">
            <w:pPr>
              <w:spacing w:line="380" w:lineRule="exact"/>
              <w:rPr>
                <w:rFonts w:ascii="宋体"/>
                <w:szCs w:val="21"/>
              </w:rPr>
            </w:pPr>
          </w:p>
        </w:tc>
      </w:tr>
      <w:tr w14:paraId="7BBF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1220" w:type="dxa"/>
          </w:tcPr>
          <w:p w14:paraId="638300EC">
            <w:pPr>
              <w:spacing w:line="380" w:lineRule="exact"/>
              <w:rPr>
                <w:rFonts w:ascii="宋体"/>
                <w:szCs w:val="21"/>
              </w:rPr>
            </w:pPr>
          </w:p>
        </w:tc>
        <w:tc>
          <w:tcPr>
            <w:tcW w:w="2380" w:type="dxa"/>
          </w:tcPr>
          <w:p w14:paraId="70B42E7F">
            <w:pPr>
              <w:spacing w:line="380" w:lineRule="exact"/>
              <w:rPr>
                <w:rFonts w:ascii="宋体"/>
                <w:szCs w:val="21"/>
              </w:rPr>
            </w:pPr>
          </w:p>
        </w:tc>
        <w:tc>
          <w:tcPr>
            <w:tcW w:w="2519" w:type="dxa"/>
          </w:tcPr>
          <w:p w14:paraId="2AF5CC15">
            <w:pPr>
              <w:spacing w:line="380" w:lineRule="exact"/>
              <w:rPr>
                <w:rFonts w:ascii="宋体"/>
                <w:szCs w:val="21"/>
              </w:rPr>
            </w:pPr>
          </w:p>
        </w:tc>
        <w:tc>
          <w:tcPr>
            <w:tcW w:w="1801" w:type="dxa"/>
          </w:tcPr>
          <w:p w14:paraId="5016DF80">
            <w:pPr>
              <w:spacing w:line="380" w:lineRule="exact"/>
              <w:rPr>
                <w:rFonts w:ascii="宋体"/>
                <w:szCs w:val="21"/>
              </w:rPr>
            </w:pPr>
          </w:p>
        </w:tc>
        <w:tc>
          <w:tcPr>
            <w:tcW w:w="1620" w:type="dxa"/>
          </w:tcPr>
          <w:p w14:paraId="0A5A4F74">
            <w:pPr>
              <w:spacing w:line="380" w:lineRule="exact"/>
              <w:rPr>
                <w:rFonts w:ascii="宋体"/>
                <w:szCs w:val="21"/>
              </w:rPr>
            </w:pPr>
          </w:p>
        </w:tc>
      </w:tr>
      <w:tr w14:paraId="7135E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trPr>
        <w:tc>
          <w:tcPr>
            <w:tcW w:w="1220" w:type="dxa"/>
          </w:tcPr>
          <w:p w14:paraId="652DC80C">
            <w:pPr>
              <w:spacing w:line="380" w:lineRule="exact"/>
              <w:rPr>
                <w:rFonts w:ascii="宋体"/>
                <w:szCs w:val="21"/>
              </w:rPr>
            </w:pPr>
          </w:p>
        </w:tc>
        <w:tc>
          <w:tcPr>
            <w:tcW w:w="2380" w:type="dxa"/>
          </w:tcPr>
          <w:p w14:paraId="632D1182">
            <w:pPr>
              <w:spacing w:line="380" w:lineRule="exact"/>
              <w:rPr>
                <w:rFonts w:ascii="宋体"/>
                <w:szCs w:val="21"/>
              </w:rPr>
            </w:pPr>
          </w:p>
        </w:tc>
        <w:tc>
          <w:tcPr>
            <w:tcW w:w="2519" w:type="dxa"/>
          </w:tcPr>
          <w:p w14:paraId="7301A84C">
            <w:pPr>
              <w:spacing w:line="380" w:lineRule="exact"/>
              <w:rPr>
                <w:rFonts w:ascii="宋体"/>
                <w:szCs w:val="21"/>
              </w:rPr>
            </w:pPr>
          </w:p>
        </w:tc>
        <w:tc>
          <w:tcPr>
            <w:tcW w:w="1801" w:type="dxa"/>
          </w:tcPr>
          <w:p w14:paraId="0FDC35D4">
            <w:pPr>
              <w:spacing w:line="380" w:lineRule="exact"/>
              <w:rPr>
                <w:rFonts w:ascii="宋体"/>
                <w:szCs w:val="21"/>
              </w:rPr>
            </w:pPr>
          </w:p>
        </w:tc>
        <w:tc>
          <w:tcPr>
            <w:tcW w:w="1620" w:type="dxa"/>
          </w:tcPr>
          <w:p w14:paraId="007E5E29">
            <w:pPr>
              <w:spacing w:line="380" w:lineRule="exact"/>
              <w:rPr>
                <w:rFonts w:ascii="宋体"/>
                <w:szCs w:val="21"/>
              </w:rPr>
            </w:pPr>
          </w:p>
        </w:tc>
      </w:tr>
      <w:tr w14:paraId="1E59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rPr>
        <w:tc>
          <w:tcPr>
            <w:tcW w:w="1220" w:type="dxa"/>
          </w:tcPr>
          <w:p w14:paraId="7214385A">
            <w:pPr>
              <w:spacing w:line="380" w:lineRule="exact"/>
              <w:rPr>
                <w:rFonts w:ascii="宋体"/>
                <w:szCs w:val="21"/>
              </w:rPr>
            </w:pPr>
          </w:p>
        </w:tc>
        <w:tc>
          <w:tcPr>
            <w:tcW w:w="2380" w:type="dxa"/>
          </w:tcPr>
          <w:p w14:paraId="52848568">
            <w:pPr>
              <w:spacing w:line="380" w:lineRule="exact"/>
              <w:rPr>
                <w:rFonts w:ascii="宋体"/>
                <w:szCs w:val="21"/>
              </w:rPr>
            </w:pPr>
          </w:p>
        </w:tc>
        <w:tc>
          <w:tcPr>
            <w:tcW w:w="2519" w:type="dxa"/>
          </w:tcPr>
          <w:p w14:paraId="6FF2F435">
            <w:pPr>
              <w:spacing w:line="380" w:lineRule="exact"/>
              <w:rPr>
                <w:rFonts w:ascii="宋体"/>
                <w:szCs w:val="21"/>
              </w:rPr>
            </w:pPr>
          </w:p>
        </w:tc>
        <w:tc>
          <w:tcPr>
            <w:tcW w:w="1801" w:type="dxa"/>
          </w:tcPr>
          <w:p w14:paraId="22262E26">
            <w:pPr>
              <w:spacing w:line="380" w:lineRule="exact"/>
              <w:rPr>
                <w:rFonts w:ascii="宋体"/>
                <w:szCs w:val="21"/>
              </w:rPr>
            </w:pPr>
          </w:p>
        </w:tc>
        <w:tc>
          <w:tcPr>
            <w:tcW w:w="1620" w:type="dxa"/>
          </w:tcPr>
          <w:p w14:paraId="15E7213F">
            <w:pPr>
              <w:spacing w:line="380" w:lineRule="exact"/>
              <w:rPr>
                <w:rFonts w:ascii="宋体"/>
                <w:szCs w:val="21"/>
              </w:rPr>
            </w:pPr>
          </w:p>
        </w:tc>
      </w:tr>
    </w:tbl>
    <w:p w14:paraId="5F2EAF86">
      <w:pPr>
        <w:spacing w:line="360" w:lineRule="auto"/>
        <w:contextualSpacing/>
        <w:rPr>
          <w:rFonts w:ascii="宋体"/>
          <w:szCs w:val="21"/>
        </w:rPr>
      </w:pPr>
    </w:p>
    <w:p w14:paraId="1809EFFD">
      <w:pPr>
        <w:pStyle w:val="29"/>
        <w:spacing w:line="360" w:lineRule="auto"/>
        <w:contextualSpacing/>
        <w:rPr>
          <w:rFonts w:ascii="宋体"/>
          <w:sz w:val="21"/>
          <w:szCs w:val="21"/>
        </w:rPr>
      </w:pPr>
      <w:r>
        <w:rPr>
          <w:rFonts w:hint="eastAsia" w:ascii="宋体" w:hAnsi="宋体"/>
          <w:sz w:val="21"/>
          <w:szCs w:val="21"/>
        </w:rPr>
        <w:t>注：询价通知书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保证金（如果未签订合同）将不予退还，给采购人造成损失的，还必须进行赔偿并负相关责任。</w:t>
      </w:r>
    </w:p>
    <w:p w14:paraId="5987C960">
      <w:pPr>
        <w:spacing w:line="360" w:lineRule="auto"/>
        <w:contextualSpacing/>
        <w:rPr>
          <w:rFonts w:ascii="宋体"/>
          <w:szCs w:val="21"/>
        </w:rPr>
      </w:pPr>
    </w:p>
    <w:p w14:paraId="4A884EA4">
      <w:pPr>
        <w:spacing w:line="360" w:lineRule="auto"/>
        <w:ind w:firstLine="420" w:firstLineChars="200"/>
        <w:contextualSpacing/>
        <w:rPr>
          <w:rFonts w:ascii="宋体" w:hAnsi="宋体" w:cs="宋体"/>
          <w:szCs w:val="21"/>
          <w:u w:val="single"/>
        </w:rPr>
      </w:pPr>
      <w:r>
        <w:rPr>
          <w:rFonts w:hint="eastAsia" w:ascii="宋体" w:hAnsi="宋体" w:cs="宋体"/>
          <w:szCs w:val="21"/>
        </w:rPr>
        <w:t>供应商代表签名：</w:t>
      </w:r>
      <w:r>
        <w:rPr>
          <w:rFonts w:hint="eastAsia" w:ascii="宋体" w:hAnsi="宋体" w:cs="宋体"/>
          <w:szCs w:val="21"/>
          <w:u w:val="single"/>
        </w:rPr>
        <w:t xml:space="preserve">               </w:t>
      </w:r>
    </w:p>
    <w:p w14:paraId="508E7E5C">
      <w:pPr>
        <w:spacing w:line="360" w:lineRule="auto"/>
        <w:ind w:firstLine="420" w:firstLineChars="200"/>
        <w:contextualSpacing/>
        <w:rPr>
          <w:rFonts w:ascii="宋体" w:hAnsi="宋体" w:cs="宋体"/>
          <w:szCs w:val="21"/>
        </w:rPr>
      </w:pPr>
      <w:r>
        <w:rPr>
          <w:rFonts w:hint="eastAsia" w:ascii="宋体" w:hAnsi="宋体" w:cs="宋体"/>
          <w:szCs w:val="21"/>
        </w:rPr>
        <w:t>供应商（全称并加盖公章）：</w:t>
      </w:r>
      <w:r>
        <w:rPr>
          <w:rFonts w:hint="eastAsia" w:ascii="宋体" w:hAnsi="宋体" w:cs="宋体"/>
          <w:szCs w:val="21"/>
          <w:u w:val="single"/>
        </w:rPr>
        <w:t xml:space="preserve">                       </w:t>
      </w:r>
    </w:p>
    <w:p w14:paraId="0F0FF390">
      <w:pPr>
        <w:rPr>
          <w:rFonts w:ascii="宋体"/>
          <w:szCs w:val="21"/>
          <w:u w:val="single"/>
        </w:rPr>
      </w:pPr>
    </w:p>
    <w:p w14:paraId="18FAFC9A">
      <w:pPr>
        <w:widowControl/>
        <w:jc w:val="left"/>
      </w:pPr>
    </w:p>
    <w:p w14:paraId="340B8354">
      <w:pPr>
        <w:pStyle w:val="4"/>
      </w:pPr>
    </w:p>
    <w:p w14:paraId="6E949418"/>
    <w:p w14:paraId="7D744FBF"/>
    <w:p w14:paraId="28A7284F"/>
    <w:p w14:paraId="161C8F17">
      <w:pPr>
        <w:spacing w:line="240" w:lineRule="atLeast"/>
        <w:jc w:val="center"/>
        <w:rPr>
          <w:rFonts w:ascii="宋体" w:hAnsi="宋体" w:cs="宋体"/>
          <w:b/>
          <w:sz w:val="32"/>
          <w:szCs w:val="30"/>
        </w:rPr>
      </w:pPr>
      <w:r>
        <w:rPr>
          <w:rFonts w:hint="eastAsia" w:ascii="宋体" w:hAnsi="宋体" w:cs="宋体"/>
          <w:b/>
          <w:sz w:val="32"/>
          <w:szCs w:val="30"/>
        </w:rPr>
        <w:t>附件3：商务条件要求偏离表</w:t>
      </w:r>
    </w:p>
    <w:p w14:paraId="4E8CCA1B">
      <w:pPr>
        <w:pStyle w:val="4"/>
      </w:pPr>
    </w:p>
    <w:p w14:paraId="2195C980">
      <w:pPr>
        <w:spacing w:line="360" w:lineRule="auto"/>
        <w:contextualSpacing/>
        <w:rPr>
          <w:rFonts w:ascii="宋体"/>
          <w:szCs w:val="21"/>
        </w:rPr>
      </w:pPr>
      <w:r>
        <w:rPr>
          <w:rFonts w:hint="eastAsia" w:ascii="宋体" w:hAnsi="宋体"/>
          <w:szCs w:val="21"/>
        </w:rPr>
        <w:t>供应商名称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 xml:space="preserve">：                              </w:t>
      </w:r>
    </w:p>
    <w:tbl>
      <w:tblPr>
        <w:tblStyle w:val="14"/>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520"/>
        <w:gridCol w:w="3060"/>
        <w:gridCol w:w="1620"/>
        <w:gridCol w:w="1620"/>
      </w:tblGrid>
      <w:tr w14:paraId="4273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900" w:type="dxa"/>
            <w:vAlign w:val="center"/>
          </w:tcPr>
          <w:p w14:paraId="25E71AF3">
            <w:pPr>
              <w:spacing w:line="380" w:lineRule="exact"/>
              <w:jc w:val="center"/>
              <w:rPr>
                <w:rFonts w:ascii="宋体"/>
                <w:szCs w:val="21"/>
              </w:rPr>
            </w:pPr>
            <w:r>
              <w:rPr>
                <w:rFonts w:hint="eastAsia" w:ascii="宋体" w:hAnsi="宋体"/>
                <w:szCs w:val="21"/>
              </w:rPr>
              <w:t>序号</w:t>
            </w:r>
          </w:p>
        </w:tc>
        <w:tc>
          <w:tcPr>
            <w:tcW w:w="2520" w:type="dxa"/>
            <w:vAlign w:val="center"/>
          </w:tcPr>
          <w:p w14:paraId="478328F5">
            <w:pPr>
              <w:spacing w:line="380" w:lineRule="exact"/>
              <w:jc w:val="center"/>
              <w:rPr>
                <w:rFonts w:ascii="宋体"/>
                <w:szCs w:val="21"/>
              </w:rPr>
            </w:pPr>
            <w:r>
              <w:rPr>
                <w:rFonts w:hint="eastAsia" w:ascii="宋体" w:hAnsi="宋体"/>
                <w:szCs w:val="21"/>
              </w:rPr>
              <w:t>询价通知书规定的商务条件要求</w:t>
            </w:r>
          </w:p>
        </w:tc>
        <w:tc>
          <w:tcPr>
            <w:tcW w:w="3060" w:type="dxa"/>
            <w:vAlign w:val="center"/>
          </w:tcPr>
          <w:p w14:paraId="7E2F1C44">
            <w:pPr>
              <w:spacing w:line="380" w:lineRule="exact"/>
              <w:jc w:val="center"/>
              <w:rPr>
                <w:rFonts w:ascii="宋体"/>
                <w:szCs w:val="21"/>
              </w:rPr>
            </w:pPr>
            <w:r>
              <w:rPr>
                <w:rFonts w:hint="eastAsia" w:ascii="宋体" w:hAnsi="宋体"/>
                <w:szCs w:val="21"/>
              </w:rPr>
              <w:t>响应文件的商务要求</w:t>
            </w:r>
          </w:p>
        </w:tc>
        <w:tc>
          <w:tcPr>
            <w:tcW w:w="1620" w:type="dxa"/>
            <w:vAlign w:val="center"/>
          </w:tcPr>
          <w:p w14:paraId="564A7A80">
            <w:pPr>
              <w:spacing w:line="380" w:lineRule="exact"/>
              <w:jc w:val="center"/>
              <w:rPr>
                <w:rFonts w:ascii="宋体"/>
                <w:szCs w:val="21"/>
              </w:rPr>
            </w:pPr>
            <w:r>
              <w:rPr>
                <w:rFonts w:hint="eastAsia" w:ascii="宋体" w:hAnsi="宋体"/>
                <w:szCs w:val="21"/>
              </w:rPr>
              <w:t>偏离说明</w:t>
            </w:r>
          </w:p>
        </w:tc>
        <w:tc>
          <w:tcPr>
            <w:tcW w:w="1620" w:type="dxa"/>
            <w:vAlign w:val="center"/>
          </w:tcPr>
          <w:p w14:paraId="57FBF447">
            <w:pPr>
              <w:spacing w:line="380" w:lineRule="exact"/>
              <w:jc w:val="center"/>
              <w:rPr>
                <w:rFonts w:ascii="宋体"/>
                <w:szCs w:val="21"/>
              </w:rPr>
            </w:pPr>
            <w:r>
              <w:rPr>
                <w:rFonts w:hint="eastAsia" w:ascii="宋体" w:hAnsi="宋体"/>
                <w:szCs w:val="21"/>
              </w:rPr>
              <w:t>响应文件相应页码</w:t>
            </w:r>
          </w:p>
        </w:tc>
      </w:tr>
      <w:tr w14:paraId="05EB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900" w:type="dxa"/>
            <w:vAlign w:val="center"/>
          </w:tcPr>
          <w:p w14:paraId="6A3E6C86">
            <w:pPr>
              <w:spacing w:line="380" w:lineRule="exact"/>
              <w:jc w:val="center"/>
              <w:rPr>
                <w:rFonts w:ascii="宋体"/>
                <w:szCs w:val="21"/>
              </w:rPr>
            </w:pPr>
            <w:r>
              <w:rPr>
                <w:rFonts w:ascii="宋体" w:hAnsi="宋体"/>
                <w:szCs w:val="21"/>
              </w:rPr>
              <w:t>1</w:t>
            </w:r>
          </w:p>
        </w:tc>
        <w:tc>
          <w:tcPr>
            <w:tcW w:w="2520" w:type="dxa"/>
            <w:vAlign w:val="center"/>
          </w:tcPr>
          <w:p w14:paraId="4B351FFF">
            <w:pPr>
              <w:rPr>
                <w:rFonts w:ascii="宋体" w:cs="仿宋_GB2312"/>
                <w:szCs w:val="21"/>
                <w:lang w:val="zh-CN"/>
              </w:rPr>
            </w:pPr>
          </w:p>
        </w:tc>
        <w:tc>
          <w:tcPr>
            <w:tcW w:w="3060" w:type="dxa"/>
            <w:vAlign w:val="center"/>
          </w:tcPr>
          <w:p w14:paraId="2E1BDE01">
            <w:pPr>
              <w:spacing w:line="380" w:lineRule="exact"/>
              <w:rPr>
                <w:rFonts w:ascii="宋体"/>
                <w:szCs w:val="21"/>
              </w:rPr>
            </w:pPr>
          </w:p>
        </w:tc>
        <w:tc>
          <w:tcPr>
            <w:tcW w:w="1620" w:type="dxa"/>
            <w:vAlign w:val="center"/>
          </w:tcPr>
          <w:p w14:paraId="7DF5DC0A">
            <w:pPr>
              <w:spacing w:line="380" w:lineRule="exact"/>
              <w:rPr>
                <w:rFonts w:ascii="宋体"/>
                <w:szCs w:val="21"/>
              </w:rPr>
            </w:pPr>
          </w:p>
        </w:tc>
        <w:tc>
          <w:tcPr>
            <w:tcW w:w="1620" w:type="dxa"/>
            <w:vAlign w:val="center"/>
          </w:tcPr>
          <w:p w14:paraId="7AD606AE">
            <w:pPr>
              <w:spacing w:line="380" w:lineRule="exact"/>
              <w:rPr>
                <w:rFonts w:ascii="宋体"/>
                <w:szCs w:val="21"/>
              </w:rPr>
            </w:pPr>
          </w:p>
        </w:tc>
      </w:tr>
      <w:tr w14:paraId="4712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900" w:type="dxa"/>
            <w:vAlign w:val="center"/>
          </w:tcPr>
          <w:p w14:paraId="65F2A722">
            <w:pPr>
              <w:spacing w:line="380" w:lineRule="exact"/>
              <w:jc w:val="center"/>
              <w:rPr>
                <w:rFonts w:ascii="宋体"/>
                <w:szCs w:val="21"/>
              </w:rPr>
            </w:pPr>
            <w:r>
              <w:rPr>
                <w:rFonts w:ascii="宋体" w:hAnsi="宋体"/>
                <w:szCs w:val="21"/>
              </w:rPr>
              <w:t>2</w:t>
            </w:r>
          </w:p>
        </w:tc>
        <w:tc>
          <w:tcPr>
            <w:tcW w:w="2520" w:type="dxa"/>
            <w:vAlign w:val="center"/>
          </w:tcPr>
          <w:p w14:paraId="1B5229B0">
            <w:pPr>
              <w:rPr>
                <w:rFonts w:ascii="宋体" w:cs="仿宋_GB2312"/>
                <w:szCs w:val="21"/>
                <w:lang w:val="zh-CN"/>
              </w:rPr>
            </w:pPr>
          </w:p>
        </w:tc>
        <w:tc>
          <w:tcPr>
            <w:tcW w:w="3060" w:type="dxa"/>
            <w:vAlign w:val="center"/>
          </w:tcPr>
          <w:p w14:paraId="6A605A8A">
            <w:pPr>
              <w:spacing w:line="380" w:lineRule="exact"/>
              <w:rPr>
                <w:rFonts w:ascii="宋体"/>
                <w:szCs w:val="21"/>
              </w:rPr>
            </w:pPr>
          </w:p>
        </w:tc>
        <w:tc>
          <w:tcPr>
            <w:tcW w:w="1620" w:type="dxa"/>
            <w:vAlign w:val="center"/>
          </w:tcPr>
          <w:p w14:paraId="2412207B">
            <w:pPr>
              <w:spacing w:line="380" w:lineRule="exact"/>
              <w:rPr>
                <w:rFonts w:ascii="宋体"/>
                <w:szCs w:val="21"/>
              </w:rPr>
            </w:pPr>
          </w:p>
        </w:tc>
        <w:tc>
          <w:tcPr>
            <w:tcW w:w="1620" w:type="dxa"/>
            <w:vAlign w:val="center"/>
          </w:tcPr>
          <w:p w14:paraId="5BB607EB">
            <w:pPr>
              <w:spacing w:line="380" w:lineRule="exact"/>
              <w:rPr>
                <w:rFonts w:ascii="宋体"/>
                <w:szCs w:val="21"/>
              </w:rPr>
            </w:pPr>
          </w:p>
        </w:tc>
      </w:tr>
      <w:tr w14:paraId="4F3E4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900" w:type="dxa"/>
            <w:vAlign w:val="center"/>
          </w:tcPr>
          <w:p w14:paraId="79F8E44E">
            <w:pPr>
              <w:spacing w:line="380" w:lineRule="exact"/>
              <w:jc w:val="center"/>
              <w:rPr>
                <w:rFonts w:ascii="宋体"/>
                <w:szCs w:val="21"/>
              </w:rPr>
            </w:pPr>
            <w:r>
              <w:rPr>
                <w:rFonts w:ascii="宋体" w:hAnsi="宋体"/>
                <w:szCs w:val="21"/>
              </w:rPr>
              <w:t>3</w:t>
            </w:r>
          </w:p>
        </w:tc>
        <w:tc>
          <w:tcPr>
            <w:tcW w:w="2520" w:type="dxa"/>
            <w:vAlign w:val="center"/>
          </w:tcPr>
          <w:p w14:paraId="3DC72F00">
            <w:pPr>
              <w:rPr>
                <w:rFonts w:ascii="宋体"/>
                <w:bCs/>
                <w:szCs w:val="21"/>
              </w:rPr>
            </w:pPr>
          </w:p>
        </w:tc>
        <w:tc>
          <w:tcPr>
            <w:tcW w:w="3060" w:type="dxa"/>
            <w:vAlign w:val="center"/>
          </w:tcPr>
          <w:p w14:paraId="1B8EB5C7">
            <w:pPr>
              <w:spacing w:line="380" w:lineRule="exact"/>
              <w:rPr>
                <w:rFonts w:ascii="宋体"/>
                <w:szCs w:val="21"/>
              </w:rPr>
            </w:pPr>
          </w:p>
        </w:tc>
        <w:tc>
          <w:tcPr>
            <w:tcW w:w="1620" w:type="dxa"/>
            <w:vAlign w:val="center"/>
          </w:tcPr>
          <w:p w14:paraId="083B94FD">
            <w:pPr>
              <w:spacing w:line="380" w:lineRule="exact"/>
              <w:rPr>
                <w:rFonts w:ascii="宋体"/>
                <w:szCs w:val="21"/>
              </w:rPr>
            </w:pPr>
          </w:p>
        </w:tc>
        <w:tc>
          <w:tcPr>
            <w:tcW w:w="1620" w:type="dxa"/>
            <w:vAlign w:val="center"/>
          </w:tcPr>
          <w:p w14:paraId="74E5E173">
            <w:pPr>
              <w:spacing w:line="380" w:lineRule="exact"/>
              <w:rPr>
                <w:rFonts w:ascii="宋体"/>
                <w:szCs w:val="21"/>
              </w:rPr>
            </w:pPr>
          </w:p>
        </w:tc>
      </w:tr>
      <w:tr w14:paraId="5B35D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900" w:type="dxa"/>
            <w:vAlign w:val="center"/>
          </w:tcPr>
          <w:p w14:paraId="72F80937">
            <w:pPr>
              <w:spacing w:line="380" w:lineRule="exact"/>
              <w:jc w:val="center"/>
              <w:rPr>
                <w:rFonts w:ascii="宋体"/>
                <w:szCs w:val="21"/>
              </w:rPr>
            </w:pPr>
            <w:r>
              <w:rPr>
                <w:rFonts w:ascii="宋体" w:hAnsi="宋体"/>
                <w:szCs w:val="21"/>
              </w:rPr>
              <w:t>4</w:t>
            </w:r>
          </w:p>
        </w:tc>
        <w:tc>
          <w:tcPr>
            <w:tcW w:w="2520" w:type="dxa"/>
            <w:vAlign w:val="center"/>
          </w:tcPr>
          <w:p w14:paraId="20F6E083">
            <w:pPr>
              <w:rPr>
                <w:rFonts w:ascii="宋体" w:cs="仿宋_GB2312"/>
                <w:szCs w:val="21"/>
                <w:lang w:val="zh-CN"/>
              </w:rPr>
            </w:pPr>
          </w:p>
        </w:tc>
        <w:tc>
          <w:tcPr>
            <w:tcW w:w="3060" w:type="dxa"/>
            <w:vAlign w:val="center"/>
          </w:tcPr>
          <w:p w14:paraId="57FFB8DC">
            <w:pPr>
              <w:spacing w:line="380" w:lineRule="exact"/>
              <w:rPr>
                <w:rFonts w:ascii="宋体"/>
                <w:szCs w:val="21"/>
              </w:rPr>
            </w:pPr>
          </w:p>
        </w:tc>
        <w:tc>
          <w:tcPr>
            <w:tcW w:w="1620" w:type="dxa"/>
            <w:vAlign w:val="center"/>
          </w:tcPr>
          <w:p w14:paraId="2E0851B7">
            <w:pPr>
              <w:spacing w:line="380" w:lineRule="exact"/>
              <w:rPr>
                <w:rFonts w:ascii="宋体"/>
                <w:szCs w:val="21"/>
              </w:rPr>
            </w:pPr>
          </w:p>
        </w:tc>
        <w:tc>
          <w:tcPr>
            <w:tcW w:w="1620" w:type="dxa"/>
            <w:vAlign w:val="center"/>
          </w:tcPr>
          <w:p w14:paraId="7A2841F6">
            <w:pPr>
              <w:spacing w:line="380" w:lineRule="exact"/>
              <w:rPr>
                <w:rFonts w:ascii="宋体"/>
                <w:szCs w:val="21"/>
              </w:rPr>
            </w:pPr>
          </w:p>
        </w:tc>
      </w:tr>
      <w:tr w14:paraId="698B6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900" w:type="dxa"/>
            <w:vAlign w:val="center"/>
          </w:tcPr>
          <w:p w14:paraId="277A6B05">
            <w:pPr>
              <w:spacing w:line="380" w:lineRule="exact"/>
              <w:jc w:val="center"/>
              <w:rPr>
                <w:rFonts w:ascii="宋体"/>
                <w:szCs w:val="21"/>
              </w:rPr>
            </w:pPr>
            <w:r>
              <w:rPr>
                <w:rFonts w:ascii="宋体" w:hAnsi="宋体"/>
                <w:szCs w:val="21"/>
              </w:rPr>
              <w:t>5</w:t>
            </w:r>
          </w:p>
        </w:tc>
        <w:tc>
          <w:tcPr>
            <w:tcW w:w="2520" w:type="dxa"/>
            <w:vAlign w:val="center"/>
          </w:tcPr>
          <w:p w14:paraId="7B4DD764">
            <w:pPr>
              <w:rPr>
                <w:rFonts w:ascii="宋体" w:cs="仿宋_GB2312"/>
                <w:szCs w:val="21"/>
                <w:lang w:val="zh-CN"/>
              </w:rPr>
            </w:pPr>
          </w:p>
        </w:tc>
        <w:tc>
          <w:tcPr>
            <w:tcW w:w="3060" w:type="dxa"/>
            <w:vAlign w:val="center"/>
          </w:tcPr>
          <w:p w14:paraId="3D85BB77">
            <w:pPr>
              <w:spacing w:line="380" w:lineRule="exact"/>
              <w:rPr>
                <w:rFonts w:ascii="宋体"/>
                <w:szCs w:val="21"/>
              </w:rPr>
            </w:pPr>
          </w:p>
        </w:tc>
        <w:tc>
          <w:tcPr>
            <w:tcW w:w="1620" w:type="dxa"/>
            <w:vAlign w:val="center"/>
          </w:tcPr>
          <w:p w14:paraId="169AD522">
            <w:pPr>
              <w:spacing w:line="380" w:lineRule="exact"/>
              <w:rPr>
                <w:rFonts w:ascii="宋体"/>
                <w:szCs w:val="21"/>
              </w:rPr>
            </w:pPr>
          </w:p>
        </w:tc>
        <w:tc>
          <w:tcPr>
            <w:tcW w:w="1620" w:type="dxa"/>
            <w:vAlign w:val="center"/>
          </w:tcPr>
          <w:p w14:paraId="65148DC0">
            <w:pPr>
              <w:spacing w:line="380" w:lineRule="exact"/>
              <w:rPr>
                <w:rFonts w:ascii="宋体"/>
                <w:szCs w:val="21"/>
              </w:rPr>
            </w:pPr>
          </w:p>
        </w:tc>
      </w:tr>
    </w:tbl>
    <w:p w14:paraId="2E68E5E4">
      <w:pPr>
        <w:spacing w:line="380" w:lineRule="exact"/>
        <w:rPr>
          <w:rFonts w:ascii="宋体"/>
          <w:szCs w:val="21"/>
        </w:rPr>
      </w:pPr>
    </w:p>
    <w:p w14:paraId="401A5EB8">
      <w:pPr>
        <w:pStyle w:val="29"/>
        <w:spacing w:line="360" w:lineRule="auto"/>
        <w:contextualSpacing/>
        <w:rPr>
          <w:rFonts w:ascii="宋体"/>
          <w:sz w:val="21"/>
          <w:szCs w:val="21"/>
        </w:rPr>
      </w:pPr>
      <w:r>
        <w:rPr>
          <w:rFonts w:hint="eastAsia" w:ascii="宋体" w:hAnsi="宋体"/>
          <w:sz w:val="21"/>
          <w:szCs w:val="21"/>
        </w:rPr>
        <w:t>注：询价通知书规定的各相关条款要求，如果供应商在响应文件中没有以书面方式对询价通知书规定的各项要求和条款提出不满足或不响应或负偏离，则视为供应商能够完全理解并满足本询价通知书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保证金（如果未签订合同）将不予退还，给采购人造成损失的，还必须进行赔偿并负相关责任。</w:t>
      </w:r>
    </w:p>
    <w:p w14:paraId="2A47FC77">
      <w:pPr>
        <w:spacing w:line="360" w:lineRule="auto"/>
        <w:contextualSpacing/>
        <w:rPr>
          <w:rFonts w:ascii="宋体"/>
          <w:szCs w:val="21"/>
        </w:rPr>
      </w:pPr>
    </w:p>
    <w:p w14:paraId="5980DF46">
      <w:pPr>
        <w:spacing w:line="360" w:lineRule="auto"/>
        <w:ind w:firstLine="420" w:firstLineChars="200"/>
        <w:contextualSpacing/>
        <w:rPr>
          <w:rFonts w:ascii="宋体" w:hAnsi="宋体" w:cs="宋体"/>
          <w:szCs w:val="21"/>
          <w:u w:val="single"/>
        </w:rPr>
      </w:pPr>
      <w:r>
        <w:rPr>
          <w:rFonts w:hint="eastAsia" w:ascii="宋体" w:hAnsi="宋体" w:cs="宋体"/>
          <w:szCs w:val="21"/>
        </w:rPr>
        <w:t>供应商代表签名：</w:t>
      </w:r>
      <w:r>
        <w:rPr>
          <w:rFonts w:hint="eastAsia" w:ascii="宋体" w:hAnsi="宋体" w:cs="宋体"/>
          <w:szCs w:val="21"/>
          <w:u w:val="single"/>
        </w:rPr>
        <w:t xml:space="preserve">               </w:t>
      </w:r>
    </w:p>
    <w:p w14:paraId="5D1DB73F">
      <w:pPr>
        <w:spacing w:line="360" w:lineRule="auto"/>
        <w:ind w:firstLine="420" w:firstLineChars="200"/>
        <w:contextualSpacing/>
        <w:rPr>
          <w:rFonts w:ascii="宋体" w:hAnsi="宋体" w:cs="宋体"/>
          <w:szCs w:val="21"/>
        </w:rPr>
      </w:pPr>
      <w:r>
        <w:rPr>
          <w:rFonts w:hint="eastAsia" w:ascii="宋体" w:hAnsi="宋体" w:cs="宋体"/>
          <w:szCs w:val="21"/>
        </w:rPr>
        <w:t>供应商（全称并加盖公章）：</w:t>
      </w:r>
      <w:r>
        <w:rPr>
          <w:rFonts w:hint="eastAsia" w:ascii="宋体" w:hAnsi="宋体" w:cs="宋体"/>
          <w:szCs w:val="21"/>
          <w:u w:val="single"/>
        </w:rPr>
        <w:t xml:space="preserve">                       </w:t>
      </w:r>
    </w:p>
    <w:p w14:paraId="2E5339EF">
      <w:pPr>
        <w:spacing w:line="360" w:lineRule="auto"/>
        <w:contextualSpacing/>
        <w:rPr>
          <w:rFonts w:ascii="宋体"/>
          <w:szCs w:val="21"/>
          <w:u w:val="single"/>
        </w:rPr>
      </w:pPr>
    </w:p>
    <w:p w14:paraId="38BC560E">
      <w:pPr>
        <w:spacing w:line="360" w:lineRule="auto"/>
        <w:contextualSpacing/>
        <w:rPr>
          <w:rFonts w:asciiTheme="minorEastAsia" w:hAnsiTheme="minorEastAsia" w:eastAsiaTheme="minorEastAsia"/>
          <w:b/>
          <w:szCs w:val="21"/>
        </w:rPr>
      </w:pPr>
    </w:p>
    <w:p w14:paraId="5FE9D99F">
      <w:pPr>
        <w:pStyle w:val="4"/>
      </w:pPr>
    </w:p>
    <w:p w14:paraId="59F5ED76">
      <w:pPr>
        <w:spacing w:line="360" w:lineRule="auto"/>
        <w:contextualSpacing/>
        <w:jc w:val="center"/>
        <w:rPr>
          <w:rFonts w:asciiTheme="minorEastAsia" w:hAnsiTheme="minorEastAsia" w:eastAsiaTheme="minorEastAsia"/>
          <w:b/>
          <w:sz w:val="32"/>
          <w:szCs w:val="32"/>
        </w:rPr>
      </w:pPr>
      <w:r>
        <w:rPr>
          <w:rFonts w:hint="eastAsia" w:asciiTheme="minorEastAsia" w:hAnsiTheme="minorEastAsia" w:eastAsiaTheme="minorEastAsia"/>
          <w:b/>
          <w:sz w:val="32"/>
          <w:szCs w:val="32"/>
        </w:rPr>
        <w:t>附件4：供应商资格证明材料</w:t>
      </w:r>
    </w:p>
    <w:p w14:paraId="4DC315E7">
      <w:pPr>
        <w:spacing w:line="360" w:lineRule="auto"/>
        <w:contextualSpacing/>
        <w:jc w:val="center"/>
        <w:rPr>
          <w:rFonts w:asciiTheme="minorEastAsia" w:hAnsiTheme="minorEastAsia" w:eastAsiaTheme="minorEastAsia"/>
          <w:b/>
          <w:sz w:val="24"/>
        </w:rPr>
      </w:pPr>
      <w:r>
        <w:rPr>
          <w:rFonts w:hint="eastAsia" w:asciiTheme="minorEastAsia" w:hAnsiTheme="minorEastAsia" w:eastAsiaTheme="minorEastAsia"/>
          <w:b/>
          <w:sz w:val="28"/>
        </w:rPr>
        <w:t>供应商的资格声明</w:t>
      </w:r>
    </w:p>
    <w:p w14:paraId="09F55792">
      <w:pPr>
        <w:spacing w:line="360" w:lineRule="auto"/>
        <w:contextualSpacing/>
        <w:jc w:val="center"/>
        <w:rPr>
          <w:rFonts w:asciiTheme="minorEastAsia" w:hAnsiTheme="minorEastAsia" w:eastAsiaTheme="minorEastAsia"/>
          <w:sz w:val="24"/>
        </w:rPr>
      </w:pPr>
    </w:p>
    <w:p w14:paraId="0A81A878">
      <w:pPr>
        <w:spacing w:line="360" w:lineRule="auto"/>
        <w:contextualSpacing/>
        <w:rPr>
          <w:rFonts w:asciiTheme="minorEastAsia" w:hAnsiTheme="minorEastAsia" w:eastAsiaTheme="minorEastAsia"/>
        </w:rPr>
      </w:pPr>
      <w:r>
        <w:rPr>
          <w:rFonts w:hint="eastAsia" w:asciiTheme="minorEastAsia" w:hAnsiTheme="minorEastAsia" w:eastAsiaTheme="minorEastAsia"/>
          <w:u w:val="single"/>
        </w:rPr>
        <w:t>福建省贸易促进中心（福建省电子口岸服务中心)</w:t>
      </w:r>
      <w:r>
        <w:rPr>
          <w:rFonts w:hint="eastAsia" w:asciiTheme="minorEastAsia" w:hAnsiTheme="minorEastAsia" w:eastAsiaTheme="minorEastAsia"/>
        </w:rPr>
        <w:t>：</w:t>
      </w:r>
    </w:p>
    <w:p w14:paraId="12BAF2A2">
      <w:pPr>
        <w:spacing w:line="360" w:lineRule="auto"/>
        <w:ind w:firstLine="480"/>
        <w:contextualSpacing/>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rPr>
        <w:t>、本公司参加贵中心组织</w:t>
      </w:r>
      <w:r>
        <w:rPr>
          <w:rFonts w:hint="eastAsia" w:asciiTheme="minorEastAsia" w:hAnsiTheme="minorEastAsia" w:eastAsiaTheme="minorEastAsia"/>
          <w:u w:val="single"/>
        </w:rPr>
        <w:t xml:space="preserve">                </w:t>
      </w:r>
      <w:r>
        <w:rPr>
          <w:rFonts w:hint="eastAsia" w:asciiTheme="minorEastAsia" w:hAnsiTheme="minorEastAsia" w:eastAsiaTheme="minorEastAsia"/>
        </w:rPr>
        <w:t>的项目报价，承诺符合询价文件中对于供应商的资格要求，若有虚假或不实之处，我方将失去合格的供应商资格，且我方的保证金将不予退还。</w:t>
      </w:r>
    </w:p>
    <w:p w14:paraId="297AB7E9">
      <w:pPr>
        <w:spacing w:line="360" w:lineRule="auto"/>
        <w:ind w:firstLine="480"/>
        <w:contextualSpacing/>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、本公司承诺本项目所报价产品均为生正规合格产品，均符合国家相关强制性规定，若有虚假或不实之处，我方将失去合格的供应商资格，且我方的保证金将不予退还。</w:t>
      </w:r>
    </w:p>
    <w:p w14:paraId="427C0FB6">
      <w:pPr>
        <w:spacing w:line="360" w:lineRule="auto"/>
        <w:ind w:firstLine="480"/>
        <w:contextualSpacing/>
        <w:rPr>
          <w:rFonts w:asciiTheme="minorEastAsia" w:hAnsiTheme="minorEastAsia" w:eastAsiaTheme="minorEastAsia"/>
        </w:rPr>
      </w:pPr>
      <w:r>
        <w:rPr>
          <w:rFonts w:hint="eastAsia" w:asciiTheme="minorEastAsia" w:hAnsiTheme="minorEastAsia" w:eastAsiaTheme="minorEastAsia"/>
        </w:rPr>
        <w:t>3、</w:t>
      </w:r>
      <w:r>
        <w:rPr>
          <w:rFonts w:hint="eastAsia" w:cs="宋体" w:asciiTheme="minorEastAsia" w:hAnsiTheme="minorEastAsia" w:eastAsiaTheme="minorEastAsia"/>
        </w:rPr>
        <w:t>本公司具有良好的商业信誉和健全的财务会计制度、有依法缴纳税收和社会保障资金的良好记录。</w:t>
      </w:r>
    </w:p>
    <w:p w14:paraId="032F3EAA">
      <w:pPr>
        <w:spacing w:line="360" w:lineRule="auto"/>
        <w:ind w:firstLine="480"/>
        <w:contextualSpacing/>
        <w:rPr>
          <w:rFonts w:cs="宋体" w:asciiTheme="minorEastAsia" w:hAnsiTheme="minorEastAsia" w:eastAsiaTheme="minorEastAsia"/>
          <w:kern w:val="1"/>
        </w:rPr>
      </w:pPr>
      <w:r>
        <w:rPr>
          <w:rFonts w:hint="eastAsia" w:asciiTheme="minorEastAsia" w:hAnsiTheme="minorEastAsia" w:eastAsiaTheme="minorEastAsia"/>
        </w:rPr>
        <w:t>4、</w:t>
      </w:r>
      <w:r>
        <w:rPr>
          <w:rFonts w:hint="eastAsia" w:cs="宋体" w:asciiTheme="minorEastAsia" w:hAnsiTheme="minorEastAsia" w:eastAsiaTheme="minorEastAsia"/>
          <w:kern w:val="1"/>
        </w:rPr>
        <w:t>本公司承诺参加采购活动前</w:t>
      </w:r>
      <w:r>
        <w:rPr>
          <w:rFonts w:cs="宋体" w:asciiTheme="minorEastAsia" w:hAnsiTheme="minorEastAsia" w:eastAsiaTheme="minorEastAsia"/>
          <w:kern w:val="1"/>
        </w:rPr>
        <w:t>3</w:t>
      </w:r>
      <w:r>
        <w:rPr>
          <w:rFonts w:hint="eastAsia" w:cs="宋体" w:asciiTheme="minorEastAsia" w:hAnsiTheme="minorEastAsia" w:eastAsiaTheme="minorEastAsia"/>
          <w:kern w:val="1"/>
        </w:rPr>
        <w:t>年内在经营活动中没有《政府采购法实施条例》第十九条所规定的重大违法记录</w:t>
      </w:r>
      <w:r>
        <w:rPr>
          <w:rFonts w:cs="宋体" w:asciiTheme="minorEastAsia" w:hAnsiTheme="minorEastAsia" w:eastAsiaTheme="minorEastAsia"/>
          <w:kern w:val="1"/>
        </w:rPr>
        <w:t>(</w:t>
      </w:r>
      <w:r>
        <w:rPr>
          <w:rFonts w:hint="eastAsia" w:cs="宋体" w:asciiTheme="minorEastAsia" w:hAnsiTheme="minorEastAsia" w:eastAsiaTheme="minorEastAsia"/>
          <w:kern w:val="1"/>
        </w:rPr>
        <w:t>重大违法记录，是指供应商因违法经营受到刑事处罚或者责令停产停业、吊销许可证或者执照、较大数额罚款等行政处罚。</w:t>
      </w:r>
      <w:r>
        <w:rPr>
          <w:rFonts w:cs="宋体" w:asciiTheme="minorEastAsia" w:hAnsiTheme="minorEastAsia" w:eastAsiaTheme="minorEastAsia"/>
          <w:kern w:val="1"/>
        </w:rPr>
        <w:t>)</w:t>
      </w:r>
      <w:r>
        <w:rPr>
          <w:rFonts w:hint="eastAsia" w:cs="宋体" w:asciiTheme="minorEastAsia" w:hAnsiTheme="minorEastAsia" w:eastAsiaTheme="minorEastAsia"/>
          <w:kern w:val="1"/>
        </w:rPr>
        <w:t>和无行贿犯罪记录，若有虚假或不实之处，我方将失去合格的供应商资格，且我方的保证金将不予退还。</w:t>
      </w:r>
    </w:p>
    <w:p w14:paraId="0697724D">
      <w:pPr>
        <w:spacing w:line="360" w:lineRule="auto"/>
        <w:ind w:firstLine="480"/>
        <w:contextualSpacing/>
        <w:rPr>
          <w:rFonts w:asciiTheme="minorEastAsia" w:hAnsiTheme="minorEastAsia" w:eastAsiaTheme="minorEastAsia"/>
        </w:rPr>
      </w:pPr>
      <w:r>
        <w:rPr>
          <w:rFonts w:hint="eastAsia" w:cs="宋体" w:asciiTheme="minorEastAsia" w:hAnsiTheme="minorEastAsia" w:eastAsiaTheme="minorEastAsia"/>
          <w:kern w:val="1"/>
        </w:rPr>
        <w:t>5、本公司承诺参加采购活动前</w:t>
      </w:r>
      <w:r>
        <w:rPr>
          <w:rFonts w:cs="宋体" w:asciiTheme="minorEastAsia" w:hAnsiTheme="minorEastAsia" w:eastAsiaTheme="minorEastAsia"/>
          <w:kern w:val="1"/>
        </w:rPr>
        <w:t>3</w:t>
      </w:r>
      <w:r>
        <w:rPr>
          <w:rFonts w:hint="eastAsia" w:cs="宋体" w:asciiTheme="minorEastAsia" w:hAnsiTheme="minorEastAsia" w:eastAsiaTheme="minorEastAsia"/>
          <w:kern w:val="1"/>
        </w:rPr>
        <w:t>年内在经营活动中没有行贿犯罪记录，</w:t>
      </w:r>
      <w:r>
        <w:rPr>
          <w:rFonts w:hint="eastAsia" w:asciiTheme="minorEastAsia" w:hAnsiTheme="minorEastAsia" w:eastAsiaTheme="minorEastAsia"/>
        </w:rPr>
        <w:t>若有虚假或不实之处，我方将失去合格的供应商资格，且我方的报价保证金将不予退还。</w:t>
      </w:r>
    </w:p>
    <w:p w14:paraId="2FF493C1">
      <w:pPr>
        <w:spacing w:line="360" w:lineRule="auto"/>
        <w:ind w:firstLine="480"/>
        <w:contextualSpacing/>
        <w:rPr>
          <w:rFonts w:asciiTheme="minorEastAsia" w:hAnsiTheme="minorEastAsia" w:eastAsiaTheme="minorEastAsia"/>
        </w:rPr>
      </w:pPr>
      <w:r>
        <w:rPr>
          <w:rFonts w:hint="eastAsia" w:asciiTheme="minorEastAsia" w:hAnsiTheme="minorEastAsia" w:eastAsiaTheme="minorEastAsia"/>
        </w:rPr>
        <w:t>6、</w:t>
      </w:r>
      <w:r>
        <w:rPr>
          <w:rFonts w:hint="eastAsia" w:cs="宋体" w:asciiTheme="minorEastAsia" w:hAnsiTheme="minorEastAsia" w:eastAsiaTheme="minorEastAsia"/>
          <w:kern w:val="1"/>
        </w:rPr>
        <w:t>本公司承诺具备履行合同所必需的设备和专业技术能力，</w:t>
      </w:r>
      <w:r>
        <w:rPr>
          <w:rFonts w:hint="eastAsia" w:asciiTheme="minorEastAsia" w:hAnsiTheme="minorEastAsia" w:eastAsiaTheme="minorEastAsia"/>
        </w:rPr>
        <w:t>若有虚假或不实之处，我方将失去合格的供应商资格，且我方的报价保证金将不予退还。</w:t>
      </w:r>
    </w:p>
    <w:p w14:paraId="39D0FBD1">
      <w:pPr>
        <w:spacing w:line="360" w:lineRule="auto"/>
        <w:ind w:firstLine="480"/>
        <w:contextualSpacing/>
        <w:rPr>
          <w:rFonts w:cs="宋体" w:asciiTheme="minorEastAsia" w:hAnsiTheme="minorEastAsia" w:eastAsiaTheme="minorEastAsia"/>
        </w:rPr>
      </w:pPr>
    </w:p>
    <w:p w14:paraId="381E7D48">
      <w:pPr>
        <w:spacing w:line="360" w:lineRule="auto"/>
        <w:contextualSpacing/>
        <w:rPr>
          <w:rFonts w:asciiTheme="minorEastAsia" w:hAnsiTheme="minorEastAsia" w:eastAsiaTheme="minorEastAsia"/>
        </w:rPr>
      </w:pPr>
    </w:p>
    <w:p w14:paraId="6F2B09C1">
      <w:pPr>
        <w:spacing w:line="360" w:lineRule="auto"/>
        <w:ind w:firstLine="480"/>
        <w:contextualSpacing/>
        <w:rPr>
          <w:rFonts w:asciiTheme="minorEastAsia" w:hAnsiTheme="minorEastAsia" w:eastAsiaTheme="minorEastAsia"/>
        </w:rPr>
      </w:pPr>
    </w:p>
    <w:p w14:paraId="626E981F">
      <w:pPr>
        <w:spacing w:line="360" w:lineRule="auto"/>
        <w:contextualSpacing/>
        <w:rPr>
          <w:rFonts w:cs="宋体" w:asciiTheme="minorEastAsia" w:hAnsiTheme="minorEastAsia" w:eastAsiaTheme="minorEastAsia"/>
          <w:u w:val="single"/>
        </w:rPr>
      </w:pPr>
      <w:r>
        <w:rPr>
          <w:rFonts w:hint="eastAsia" w:cs="宋体" w:asciiTheme="minorEastAsia" w:hAnsiTheme="minorEastAsia" w:eastAsiaTheme="minorEastAsia"/>
        </w:rPr>
        <w:t xml:space="preserve">  供应商代表签名：</w:t>
      </w:r>
      <w:r>
        <w:rPr>
          <w:rFonts w:hint="eastAsia" w:cs="宋体" w:asciiTheme="minorEastAsia" w:hAnsiTheme="minorEastAsia" w:eastAsiaTheme="minorEastAsia"/>
          <w:u w:val="single"/>
        </w:rPr>
        <w:t xml:space="preserve">                            </w:t>
      </w:r>
    </w:p>
    <w:p w14:paraId="74EF3510">
      <w:pPr>
        <w:spacing w:line="360" w:lineRule="auto"/>
        <w:ind w:firstLine="210" w:firstLineChars="100"/>
        <w:contextualSpacing/>
        <w:rPr>
          <w:rFonts w:cs="宋体" w:asciiTheme="minorEastAsia" w:hAnsiTheme="minorEastAsia" w:eastAsiaTheme="minorEastAsia"/>
        </w:rPr>
      </w:pPr>
      <w:r>
        <w:rPr>
          <w:rFonts w:hint="eastAsia" w:cs="宋体" w:asciiTheme="minorEastAsia" w:hAnsiTheme="minorEastAsia" w:eastAsiaTheme="minorEastAsia"/>
        </w:rPr>
        <w:t>供应商（全称并加盖公章）：</w:t>
      </w:r>
      <w:r>
        <w:rPr>
          <w:rFonts w:hint="eastAsia" w:cs="宋体" w:asciiTheme="minorEastAsia" w:hAnsiTheme="minorEastAsia" w:eastAsiaTheme="minorEastAsia"/>
          <w:u w:val="single"/>
        </w:rPr>
        <w:t xml:space="preserve">                   </w:t>
      </w:r>
    </w:p>
    <w:p w14:paraId="3CE8168E">
      <w:pPr>
        <w:spacing w:line="360" w:lineRule="auto"/>
        <w:contextualSpacing/>
        <w:rPr>
          <w:rFonts w:cs="宋体" w:asciiTheme="minorEastAsia" w:hAnsiTheme="minorEastAsia" w:eastAsiaTheme="minorEastAsia"/>
        </w:rPr>
      </w:pPr>
      <w:r>
        <w:rPr>
          <w:rFonts w:hint="eastAsia" w:cs="宋体" w:asciiTheme="minorEastAsia" w:hAnsiTheme="minorEastAsia" w:eastAsiaTheme="minorEastAsia"/>
        </w:rPr>
        <w:t xml:space="preserve">  日      期：</w:t>
      </w:r>
      <w:r>
        <w:rPr>
          <w:rFonts w:hint="eastAsia" w:cs="宋体" w:asciiTheme="minorEastAsia" w:hAnsiTheme="minorEastAsia" w:eastAsiaTheme="minorEastAsia"/>
          <w:u w:val="single"/>
        </w:rPr>
        <w:t xml:space="preserve">       </w:t>
      </w:r>
      <w:r>
        <w:rPr>
          <w:rFonts w:hint="eastAsia" w:cs="宋体" w:asciiTheme="minorEastAsia" w:hAnsiTheme="minorEastAsia" w:eastAsiaTheme="minorEastAsia"/>
        </w:rPr>
        <w:t>年</w:t>
      </w:r>
      <w:r>
        <w:rPr>
          <w:rFonts w:hint="eastAsia" w:cs="宋体" w:asciiTheme="minorEastAsia" w:hAnsiTheme="minorEastAsia" w:eastAsiaTheme="minorEastAsia"/>
          <w:u w:val="single"/>
        </w:rPr>
        <w:t xml:space="preserve">        </w:t>
      </w:r>
      <w:r>
        <w:rPr>
          <w:rFonts w:hint="eastAsia" w:cs="宋体" w:asciiTheme="minorEastAsia" w:hAnsiTheme="minorEastAsia" w:eastAsiaTheme="minorEastAsia"/>
        </w:rPr>
        <w:t xml:space="preserve">月 </w:t>
      </w:r>
      <w:r>
        <w:rPr>
          <w:rFonts w:hint="eastAsia" w:cs="宋体" w:asciiTheme="minorEastAsia" w:hAnsiTheme="minorEastAsia" w:eastAsiaTheme="minorEastAsia"/>
          <w:u w:val="single"/>
        </w:rPr>
        <w:t xml:space="preserve">      </w:t>
      </w:r>
      <w:r>
        <w:rPr>
          <w:rFonts w:hint="eastAsia" w:cs="宋体" w:asciiTheme="minorEastAsia" w:hAnsiTheme="minorEastAsia" w:eastAsiaTheme="minorEastAsia"/>
        </w:rPr>
        <w:t xml:space="preserve"> 日</w:t>
      </w:r>
    </w:p>
    <w:p w14:paraId="276C0803">
      <w:pPr>
        <w:pStyle w:val="27"/>
        <w:spacing w:line="360" w:lineRule="auto"/>
        <w:contextualSpacing/>
        <w:jc w:val="center"/>
        <w:outlineLvl w:val="9"/>
        <w:rPr>
          <w:rFonts w:asciiTheme="minorEastAsia" w:hAnsiTheme="minorEastAsia" w:eastAsiaTheme="minorEastAsia"/>
          <w:b/>
          <w:sz w:val="22"/>
          <w:szCs w:val="24"/>
        </w:rPr>
      </w:pPr>
    </w:p>
    <w:p w14:paraId="610BDDE6">
      <w:pPr>
        <w:pStyle w:val="27"/>
        <w:spacing w:line="360" w:lineRule="auto"/>
        <w:contextualSpacing/>
        <w:jc w:val="center"/>
        <w:outlineLvl w:val="9"/>
        <w:rPr>
          <w:rFonts w:asciiTheme="minorEastAsia" w:hAnsiTheme="minorEastAsia" w:eastAsiaTheme="minorEastAsia"/>
          <w:b/>
          <w:sz w:val="22"/>
          <w:szCs w:val="24"/>
        </w:rPr>
      </w:pPr>
    </w:p>
    <w:p w14:paraId="7FF7834F">
      <w:pPr>
        <w:pStyle w:val="27"/>
        <w:spacing w:line="360" w:lineRule="auto"/>
        <w:contextualSpacing/>
        <w:jc w:val="center"/>
        <w:outlineLvl w:val="9"/>
        <w:rPr>
          <w:rFonts w:asciiTheme="minorEastAsia" w:hAnsiTheme="minorEastAsia" w:eastAsiaTheme="minorEastAsia"/>
          <w:b/>
          <w:sz w:val="22"/>
          <w:szCs w:val="24"/>
        </w:rPr>
      </w:pPr>
    </w:p>
    <w:p w14:paraId="227A1AD0">
      <w:pPr>
        <w:pStyle w:val="27"/>
        <w:spacing w:line="360" w:lineRule="auto"/>
        <w:contextualSpacing/>
        <w:jc w:val="center"/>
        <w:outlineLvl w:val="9"/>
        <w:rPr>
          <w:rFonts w:asciiTheme="minorEastAsia" w:hAnsiTheme="minorEastAsia" w:eastAsiaTheme="minorEastAsia"/>
          <w:b/>
          <w:sz w:val="22"/>
          <w:szCs w:val="24"/>
        </w:rPr>
      </w:pPr>
    </w:p>
    <w:p w14:paraId="6E2D3F14">
      <w:pPr>
        <w:pStyle w:val="27"/>
        <w:spacing w:line="360" w:lineRule="auto"/>
        <w:contextualSpacing/>
        <w:jc w:val="center"/>
        <w:outlineLvl w:val="9"/>
        <w:rPr>
          <w:rFonts w:asciiTheme="minorEastAsia" w:hAnsiTheme="minorEastAsia" w:eastAsiaTheme="minorEastAsia"/>
          <w:sz w:val="24"/>
          <w:szCs w:val="24"/>
        </w:rPr>
      </w:pPr>
      <w:bookmarkStart w:id="9" w:name="_Toc113457530"/>
      <w:r>
        <w:rPr>
          <w:rFonts w:hint="eastAsia" w:asciiTheme="minorEastAsia" w:hAnsiTheme="minorEastAsia" w:eastAsiaTheme="minorEastAsia"/>
          <w:b/>
          <w:szCs w:val="24"/>
        </w:rPr>
        <w:t>法定代表人授权委托书</w:t>
      </w:r>
      <w:bookmarkEnd w:id="9"/>
    </w:p>
    <w:p w14:paraId="47643A41">
      <w:pPr>
        <w:pStyle w:val="30"/>
        <w:adjustRightInd/>
        <w:snapToGrid/>
        <w:spacing w:before="0" w:line="360" w:lineRule="auto"/>
        <w:ind w:left="0" w:firstLine="0"/>
        <w:contextualSpacing/>
        <w:outlineLvl w:val="9"/>
        <w:rPr>
          <w:rFonts w:asciiTheme="minorEastAsia" w:hAnsiTheme="minorEastAsia" w:eastAsiaTheme="minorEastAsia"/>
          <w:sz w:val="24"/>
          <w:szCs w:val="24"/>
        </w:rPr>
      </w:pPr>
    </w:p>
    <w:p w14:paraId="53162463">
      <w:pPr>
        <w:spacing w:line="360" w:lineRule="auto"/>
        <w:contextualSpacing/>
        <w:rPr>
          <w:rFonts w:asciiTheme="minorEastAsia" w:hAnsiTheme="minorEastAsia" w:eastAsiaTheme="minorEastAsia"/>
        </w:rPr>
      </w:pPr>
      <w:r>
        <w:rPr>
          <w:rFonts w:hint="eastAsia" w:asciiTheme="minorEastAsia" w:hAnsiTheme="minorEastAsia" w:eastAsiaTheme="minorEastAsia"/>
          <w:u w:val="single"/>
        </w:rPr>
        <w:t>福建省贸易促进中心（福建省电子口岸服务中心)</w:t>
      </w:r>
      <w:r>
        <w:rPr>
          <w:rFonts w:hint="eastAsia" w:asciiTheme="minorEastAsia" w:hAnsiTheme="minorEastAsia" w:eastAsiaTheme="minorEastAsia"/>
        </w:rPr>
        <w:t>：</w:t>
      </w:r>
    </w:p>
    <w:p w14:paraId="2BB388F0">
      <w:pPr>
        <w:pStyle w:val="7"/>
        <w:spacing w:line="360" w:lineRule="auto"/>
        <w:ind w:firstLine="420" w:firstLineChars="200"/>
        <w:contextualSpacing/>
        <w:jc w:val="left"/>
        <w:rPr>
          <w:rFonts w:asciiTheme="minorEastAsia" w:hAnsiTheme="minorEastAsia" w:eastAsiaTheme="minorEastAsia"/>
          <w:szCs w:val="24"/>
        </w:rPr>
      </w:pPr>
      <w:r>
        <w:rPr>
          <w:rFonts w:asciiTheme="minorEastAsia" w:hAnsiTheme="minorEastAsia" w:eastAsiaTheme="minorEastAsia"/>
          <w:szCs w:val="24"/>
          <w:u w:val="single"/>
        </w:rPr>
        <w:t>(</w:t>
      </w:r>
      <w:r>
        <w:rPr>
          <w:rFonts w:hint="eastAsia" w:asciiTheme="minorEastAsia" w:hAnsiTheme="minorEastAsia" w:eastAsiaTheme="minorEastAsia"/>
          <w:szCs w:val="24"/>
          <w:u w:val="single"/>
        </w:rPr>
        <w:t>供应商全称</w:t>
      </w:r>
      <w:r>
        <w:rPr>
          <w:rFonts w:asciiTheme="minorEastAsia" w:hAnsiTheme="minorEastAsia" w:eastAsiaTheme="minorEastAsia"/>
          <w:szCs w:val="24"/>
          <w:u w:val="single"/>
        </w:rPr>
        <w:t>)</w:t>
      </w:r>
      <w:r>
        <w:rPr>
          <w:rFonts w:hint="eastAsia" w:asciiTheme="minorEastAsia" w:hAnsiTheme="minorEastAsia" w:eastAsiaTheme="minorEastAsia"/>
          <w:szCs w:val="24"/>
        </w:rPr>
        <w:t>法定代表人授权</w:t>
      </w:r>
      <w:r>
        <w:rPr>
          <w:rFonts w:asciiTheme="minorEastAsia" w:hAnsiTheme="minorEastAsia" w:eastAsiaTheme="minorEastAsia"/>
          <w:szCs w:val="24"/>
          <w:u w:val="single"/>
        </w:rPr>
        <w:t xml:space="preserve">  (</w:t>
      </w:r>
      <w:r>
        <w:rPr>
          <w:rFonts w:hint="eastAsia" w:asciiTheme="minorEastAsia" w:hAnsiTheme="minorEastAsia" w:eastAsiaTheme="minorEastAsia"/>
          <w:szCs w:val="24"/>
          <w:u w:val="single"/>
        </w:rPr>
        <w:t>供应商代表姓名</w:t>
      </w:r>
      <w:r>
        <w:rPr>
          <w:rFonts w:asciiTheme="minorEastAsia" w:hAnsiTheme="minorEastAsia" w:eastAsiaTheme="minorEastAsia"/>
          <w:szCs w:val="24"/>
          <w:u w:val="single"/>
        </w:rPr>
        <w:t>)</w:t>
      </w:r>
      <w:r>
        <w:rPr>
          <w:rFonts w:hint="eastAsia" w:asciiTheme="minorEastAsia" w:hAnsiTheme="minorEastAsia" w:eastAsiaTheme="minorEastAsia"/>
          <w:szCs w:val="24"/>
        </w:rPr>
        <w:t>为供应商代表，代表本公司参加贵中心组织的</w:t>
      </w:r>
      <w:r>
        <w:rPr>
          <w:rFonts w:hint="eastAsia" w:asciiTheme="minorEastAsia" w:hAnsiTheme="minorEastAsia" w:eastAsiaTheme="minorEastAsia"/>
          <w:szCs w:val="24"/>
          <w:u w:val="single"/>
        </w:rPr>
        <w:t xml:space="preserve">      </w:t>
      </w:r>
      <w:r>
        <w:rPr>
          <w:rFonts w:hint="eastAsia" w:asciiTheme="minorEastAsia" w:hAnsiTheme="minorEastAsia" w:eastAsiaTheme="minorEastAsia"/>
          <w:szCs w:val="24"/>
        </w:rPr>
        <w:t>项目询价活动，全权代表本公司处理报价过程的一切事宜，包括但不限于：报价、签约等。供应商代表在报价过程中所签署的一切文件和处理与之有关的一切事务，本公司均予以认可并对此承担责任。供应商代表无转委权。特此授权。</w:t>
      </w:r>
    </w:p>
    <w:p w14:paraId="6FDB11D3">
      <w:pPr>
        <w:pStyle w:val="7"/>
        <w:spacing w:line="360" w:lineRule="auto"/>
        <w:ind w:firstLine="420" w:firstLineChars="200"/>
        <w:contextualSpacing/>
        <w:jc w:val="left"/>
        <w:rPr>
          <w:rFonts w:asciiTheme="minorEastAsia" w:hAnsiTheme="minorEastAsia" w:eastAsiaTheme="minorEastAsia"/>
          <w:szCs w:val="24"/>
        </w:rPr>
      </w:pPr>
      <w:r>
        <w:rPr>
          <w:rFonts w:hint="eastAsia" w:asciiTheme="minorEastAsia" w:hAnsiTheme="minorEastAsia" w:eastAsiaTheme="minorEastAsia"/>
          <w:szCs w:val="24"/>
        </w:rPr>
        <w:t>本授权书自出具之日起生效。</w:t>
      </w:r>
    </w:p>
    <w:p w14:paraId="09A6A823">
      <w:pPr>
        <w:spacing w:line="360" w:lineRule="auto"/>
        <w:ind w:firstLine="420" w:firstLineChars="200"/>
        <w:contextualSpacing/>
        <w:rPr>
          <w:rFonts w:asciiTheme="minorEastAsia" w:hAnsiTheme="minorEastAsia" w:eastAsiaTheme="minorEastAsia"/>
        </w:rPr>
      </w:pPr>
    </w:p>
    <w:p w14:paraId="4D59DE2C">
      <w:pPr>
        <w:spacing w:line="360" w:lineRule="auto"/>
        <w:ind w:firstLine="420" w:firstLineChars="200"/>
        <w:contextualSpacing/>
        <w:rPr>
          <w:rFonts w:asciiTheme="minorEastAsia" w:hAnsiTheme="minorEastAsia" w:eastAsiaTheme="minorEastAsia"/>
        </w:rPr>
      </w:pPr>
    </w:p>
    <w:p w14:paraId="0A08A827">
      <w:pPr>
        <w:spacing w:line="360" w:lineRule="auto"/>
        <w:contextualSpacing/>
        <w:rPr>
          <w:rFonts w:asciiTheme="minorEastAsia" w:hAnsiTheme="minorEastAsia" w:eastAsiaTheme="minorEastAsia"/>
        </w:rPr>
      </w:pPr>
      <w:r>
        <w:rPr>
          <w:rFonts w:hint="eastAsia" w:asciiTheme="minorEastAsia" w:hAnsiTheme="minorEastAsia" w:eastAsiaTheme="minorEastAsia"/>
        </w:rPr>
        <w:t>法定代表人：</w:t>
      </w:r>
      <w:r>
        <w:rPr>
          <w:rFonts w:hint="eastAsia" w:asciiTheme="minorEastAsia" w:hAnsiTheme="minorEastAsia" w:eastAsiaTheme="minorEastAsia"/>
          <w:u w:val="single"/>
        </w:rPr>
        <w:t xml:space="preserve">               </w:t>
      </w:r>
      <w:r>
        <w:rPr>
          <w:rFonts w:hint="eastAsia" w:asciiTheme="minorEastAsia" w:hAnsiTheme="minorEastAsia" w:eastAsiaTheme="minorEastAsia"/>
        </w:rPr>
        <w:t>性别：</w:t>
      </w:r>
      <w:r>
        <w:rPr>
          <w:rFonts w:hint="eastAsia" w:asciiTheme="minorEastAsia" w:hAnsiTheme="minorEastAsia" w:eastAsiaTheme="minorEastAsia"/>
          <w:u w:val="single"/>
        </w:rPr>
        <w:t xml:space="preserve">        </w:t>
      </w:r>
      <w:r>
        <w:rPr>
          <w:rFonts w:hint="eastAsia" w:asciiTheme="minorEastAsia" w:hAnsiTheme="minorEastAsia" w:eastAsiaTheme="minorEastAsia"/>
        </w:rPr>
        <w:t>身份证号：</w:t>
      </w:r>
      <w:r>
        <w:rPr>
          <w:rFonts w:hint="eastAsia" w:asciiTheme="minorEastAsia" w:hAnsiTheme="minorEastAsia" w:eastAsiaTheme="minorEastAsia"/>
          <w:u w:val="single"/>
        </w:rPr>
        <w:t xml:space="preserve">               </w:t>
      </w:r>
    </w:p>
    <w:p w14:paraId="0ABF745B">
      <w:pPr>
        <w:spacing w:line="360" w:lineRule="auto"/>
        <w:contextualSpacing/>
        <w:rPr>
          <w:rFonts w:asciiTheme="minorEastAsia" w:hAnsiTheme="minorEastAsia" w:eastAsiaTheme="minorEastAsia"/>
        </w:rPr>
      </w:pPr>
      <w:r>
        <w:rPr>
          <w:rFonts w:hint="eastAsia" w:asciiTheme="minorEastAsia" w:hAnsiTheme="minorEastAsia" w:eastAsiaTheme="minorEastAsia"/>
        </w:rPr>
        <w:t>供应商代表：</w:t>
      </w:r>
      <w:r>
        <w:rPr>
          <w:rFonts w:hint="eastAsia" w:asciiTheme="minorEastAsia" w:hAnsiTheme="minorEastAsia" w:eastAsiaTheme="minorEastAsia"/>
          <w:u w:val="single"/>
        </w:rPr>
        <w:t xml:space="preserve">               </w:t>
      </w:r>
      <w:r>
        <w:rPr>
          <w:rFonts w:hint="eastAsia" w:asciiTheme="minorEastAsia" w:hAnsiTheme="minorEastAsia" w:eastAsiaTheme="minorEastAsia"/>
        </w:rPr>
        <w:t>性别：</w:t>
      </w:r>
      <w:r>
        <w:rPr>
          <w:rFonts w:hint="eastAsia" w:asciiTheme="minorEastAsia" w:hAnsiTheme="minorEastAsia" w:eastAsiaTheme="minorEastAsia"/>
          <w:u w:val="single"/>
        </w:rPr>
        <w:t xml:space="preserve">        </w:t>
      </w:r>
      <w:r>
        <w:rPr>
          <w:rFonts w:hint="eastAsia" w:asciiTheme="minorEastAsia" w:hAnsiTheme="minorEastAsia" w:eastAsiaTheme="minorEastAsia"/>
        </w:rPr>
        <w:t>身份证号：</w:t>
      </w:r>
      <w:r>
        <w:rPr>
          <w:rFonts w:hint="eastAsia" w:asciiTheme="minorEastAsia" w:hAnsiTheme="minorEastAsia" w:eastAsiaTheme="minorEastAsia"/>
          <w:u w:val="single"/>
        </w:rPr>
        <w:t xml:space="preserve">               </w:t>
      </w:r>
    </w:p>
    <w:p w14:paraId="5A14AA6A">
      <w:pPr>
        <w:spacing w:line="360" w:lineRule="auto"/>
        <w:contextualSpacing/>
        <w:rPr>
          <w:rFonts w:asciiTheme="minorEastAsia" w:hAnsiTheme="minorEastAsia" w:eastAsiaTheme="minorEastAsia"/>
        </w:rPr>
      </w:pPr>
      <w:r>
        <w:rPr>
          <w:rFonts w:hint="eastAsia" w:asciiTheme="minorEastAsia" w:hAnsiTheme="minorEastAsia" w:eastAsiaTheme="minorEastAsia"/>
        </w:rPr>
        <w:t>单位：</w:t>
      </w:r>
      <w:r>
        <w:rPr>
          <w:rFonts w:hint="eastAsia" w:asciiTheme="minorEastAsia" w:hAnsiTheme="minorEastAsia" w:eastAsiaTheme="minorEastAsia"/>
          <w:u w:val="single"/>
        </w:rPr>
        <w:t xml:space="preserve">        </w:t>
      </w:r>
      <w:r>
        <w:rPr>
          <w:rFonts w:hint="eastAsia" w:asciiTheme="minorEastAsia" w:hAnsiTheme="minorEastAsia" w:eastAsiaTheme="minorEastAsia"/>
        </w:rPr>
        <w:t>部门：</w:t>
      </w:r>
      <w:r>
        <w:rPr>
          <w:rFonts w:hint="eastAsia" w:asciiTheme="minorEastAsia" w:hAnsiTheme="minorEastAsia" w:eastAsiaTheme="minorEastAsia"/>
          <w:u w:val="single"/>
        </w:rPr>
        <w:t xml:space="preserve">        </w:t>
      </w:r>
      <w:r>
        <w:rPr>
          <w:rFonts w:hint="eastAsia" w:asciiTheme="minorEastAsia" w:hAnsiTheme="minorEastAsia" w:eastAsiaTheme="minorEastAsia"/>
        </w:rPr>
        <w:t>职务：</w:t>
      </w:r>
      <w:r>
        <w:rPr>
          <w:rFonts w:hint="eastAsia" w:asciiTheme="minorEastAsia" w:hAnsiTheme="minorEastAsia" w:eastAsiaTheme="minorEastAsia"/>
          <w:u w:val="single"/>
        </w:rPr>
        <w:t xml:space="preserve">        </w:t>
      </w:r>
    </w:p>
    <w:p w14:paraId="40AD41D2">
      <w:pPr>
        <w:spacing w:line="360" w:lineRule="auto"/>
        <w:contextualSpacing/>
        <w:rPr>
          <w:rFonts w:asciiTheme="minorEastAsia" w:hAnsiTheme="minorEastAsia" w:eastAsiaTheme="minorEastAsia"/>
        </w:rPr>
      </w:pPr>
      <w:r>
        <w:rPr>
          <w:rFonts w:hint="eastAsia" w:asciiTheme="minorEastAsia" w:hAnsiTheme="minorEastAsia" w:eastAsiaTheme="minorEastAsia"/>
        </w:rPr>
        <w:t>详细通讯地址：</w:t>
      </w:r>
      <w:r>
        <w:rPr>
          <w:rFonts w:hint="eastAsia" w:asciiTheme="minorEastAsia" w:hAnsiTheme="minorEastAsia" w:eastAsiaTheme="minorEastAsia"/>
          <w:u w:val="single"/>
        </w:rPr>
        <w:t xml:space="preserve">               </w:t>
      </w:r>
      <w:r>
        <w:rPr>
          <w:rFonts w:hint="eastAsia" w:asciiTheme="minorEastAsia" w:hAnsiTheme="minorEastAsia" w:eastAsiaTheme="minorEastAsia"/>
        </w:rPr>
        <w:t>邮政编码</w:t>
      </w:r>
      <w:r>
        <w:rPr>
          <w:rFonts w:asciiTheme="minorEastAsia" w:hAnsiTheme="minorEastAsia" w:eastAsiaTheme="minorEastAsia"/>
        </w:rPr>
        <w:t>:</w:t>
      </w:r>
      <w:r>
        <w:rPr>
          <w:rFonts w:hint="eastAsia" w:asciiTheme="minorEastAsia" w:hAnsiTheme="minorEastAsia" w:eastAsiaTheme="minorEastAsia"/>
          <w:u w:val="single"/>
        </w:rPr>
        <w:t xml:space="preserve">               </w:t>
      </w:r>
      <w:r>
        <w:rPr>
          <w:rFonts w:hint="eastAsia" w:asciiTheme="minorEastAsia" w:hAnsiTheme="minorEastAsia" w:eastAsiaTheme="minorEastAsia"/>
        </w:rPr>
        <w:t>电话：</w:t>
      </w:r>
      <w:r>
        <w:rPr>
          <w:rFonts w:hint="eastAsia" w:asciiTheme="minorEastAsia" w:hAnsiTheme="minorEastAsia" w:eastAsiaTheme="minorEastAsia"/>
          <w:u w:val="single"/>
        </w:rPr>
        <w:t xml:space="preserve">               </w:t>
      </w:r>
    </w:p>
    <w:p w14:paraId="14F1A097">
      <w:pPr>
        <w:spacing w:line="360" w:lineRule="auto"/>
        <w:contextualSpacing/>
        <w:rPr>
          <w:rFonts w:asciiTheme="minorEastAsia" w:hAnsiTheme="minorEastAsia" w:eastAsiaTheme="minorEastAsia"/>
        </w:rPr>
      </w:pPr>
    </w:p>
    <w:p w14:paraId="1363477E">
      <w:pPr>
        <w:spacing w:line="360" w:lineRule="auto"/>
        <w:contextualSpacing/>
        <w:rPr>
          <w:rFonts w:asciiTheme="minorEastAsia" w:hAnsiTheme="minorEastAsia" w:eastAsiaTheme="minorEastAsia"/>
          <w:b/>
        </w:rPr>
      </w:pPr>
    </w:p>
    <w:p w14:paraId="424CA0B2">
      <w:pPr>
        <w:spacing w:line="360" w:lineRule="auto"/>
        <w:contextualSpacing/>
        <w:rPr>
          <w:rFonts w:asciiTheme="minorEastAsia" w:hAnsiTheme="minorEastAsia" w:eastAsiaTheme="minorEastAsia"/>
          <w:b/>
        </w:rPr>
      </w:pPr>
      <w:r>
        <w:rPr>
          <w:rFonts w:hint="eastAsia" w:asciiTheme="minorEastAsia" w:hAnsiTheme="minorEastAsia" w:eastAsiaTheme="minorEastAsia"/>
          <w:b/>
        </w:rPr>
        <w:t>附：授权人与被授权人身份证复印件</w:t>
      </w:r>
      <w:r>
        <w:rPr>
          <w:rFonts w:asciiTheme="minorEastAsia" w:hAnsiTheme="minorEastAsia" w:eastAsiaTheme="minorEastAsia"/>
          <w:b/>
        </w:rPr>
        <w:t>(</w:t>
      </w:r>
      <w:r>
        <w:rPr>
          <w:rFonts w:hint="eastAsia" w:asciiTheme="minorEastAsia" w:hAnsiTheme="minorEastAsia" w:eastAsiaTheme="minorEastAsia"/>
          <w:b/>
        </w:rPr>
        <w:t>正反两面均需提供，复印件须加盖供应商公章</w:t>
      </w:r>
      <w:r>
        <w:rPr>
          <w:rFonts w:asciiTheme="minorEastAsia" w:hAnsiTheme="minorEastAsia" w:eastAsiaTheme="minorEastAsia"/>
          <w:b/>
        </w:rPr>
        <w:t>)</w:t>
      </w:r>
    </w:p>
    <w:p w14:paraId="2D437B8E">
      <w:pPr>
        <w:spacing w:line="360" w:lineRule="auto"/>
        <w:contextualSpacing/>
        <w:rPr>
          <w:rFonts w:asciiTheme="minorEastAsia" w:hAnsiTheme="minorEastAsia" w:eastAsiaTheme="minorEastAsia"/>
          <w:b/>
        </w:rPr>
      </w:pPr>
    </w:p>
    <w:p w14:paraId="1AF91CFB">
      <w:pPr>
        <w:spacing w:line="360" w:lineRule="auto"/>
        <w:contextualSpacing/>
        <w:rPr>
          <w:rFonts w:asciiTheme="minorEastAsia" w:hAnsiTheme="minorEastAsia" w:eastAsiaTheme="minorEastAsia"/>
          <w:b/>
        </w:rPr>
      </w:pPr>
    </w:p>
    <w:p w14:paraId="4C47C67E">
      <w:pPr>
        <w:spacing w:line="360" w:lineRule="auto"/>
        <w:contextualSpacing/>
        <w:rPr>
          <w:rFonts w:asciiTheme="minorEastAsia" w:hAnsiTheme="minorEastAsia" w:eastAsiaTheme="minorEastAsia"/>
        </w:rPr>
      </w:pPr>
      <w:r>
        <w:rPr>
          <w:rFonts w:asciiTheme="minorEastAsia" w:hAnsiTheme="minorEastAsia" w:eastAsiaTheme="minorEastAsia"/>
        </w:rPr>
        <w:t xml:space="preserve"> </w:t>
      </w:r>
    </w:p>
    <w:p w14:paraId="1173B7A7">
      <w:pPr>
        <w:spacing w:line="360" w:lineRule="auto"/>
        <w:contextualSpacing/>
        <w:rPr>
          <w:rFonts w:asciiTheme="minorEastAsia" w:hAnsiTheme="minorEastAsia" w:eastAsiaTheme="minorEastAsia"/>
        </w:rPr>
      </w:pPr>
    </w:p>
    <w:p w14:paraId="623B40B8">
      <w:pPr>
        <w:spacing w:line="360" w:lineRule="auto"/>
        <w:contextualSpacing/>
        <w:rPr>
          <w:rFonts w:asciiTheme="minorEastAsia" w:hAnsiTheme="minorEastAsia" w:eastAsiaTheme="minorEastAsia"/>
        </w:rPr>
      </w:pPr>
    </w:p>
    <w:p w14:paraId="124EA50C">
      <w:pPr>
        <w:widowControl/>
        <w:jc w:val="left"/>
        <w:rPr>
          <w:rFonts w:asciiTheme="minorEastAsia" w:hAnsiTheme="minorEastAsia" w:eastAsiaTheme="minorEastAsia"/>
          <w:sz w:val="24"/>
        </w:rPr>
      </w:pPr>
      <w:r>
        <w:rPr>
          <w:rFonts w:asciiTheme="minorEastAsia" w:hAnsiTheme="minorEastAsia" w:eastAsiaTheme="minorEastAsia"/>
          <w:sz w:val="24"/>
        </w:rPr>
        <w:br w:type="page"/>
      </w:r>
    </w:p>
    <w:p w14:paraId="00452D6B">
      <w:pPr>
        <w:pStyle w:val="27"/>
        <w:spacing w:line="360" w:lineRule="auto"/>
        <w:contextualSpacing/>
        <w:jc w:val="center"/>
        <w:outlineLvl w:val="9"/>
        <w:rPr>
          <w:rFonts w:asciiTheme="minorEastAsia" w:hAnsiTheme="minorEastAsia" w:eastAsiaTheme="minorEastAsia"/>
          <w:b/>
          <w:szCs w:val="24"/>
        </w:rPr>
      </w:pPr>
      <w:bookmarkStart w:id="10" w:name="_Toc113457531"/>
      <w:r>
        <w:rPr>
          <w:rFonts w:hint="eastAsia" w:asciiTheme="minorEastAsia" w:hAnsiTheme="minorEastAsia" w:eastAsiaTheme="minorEastAsia"/>
          <w:b/>
          <w:szCs w:val="24"/>
        </w:rPr>
        <w:t>营业执照副本</w:t>
      </w:r>
      <w:bookmarkEnd w:id="10"/>
    </w:p>
    <w:p w14:paraId="644EC06B">
      <w:pPr>
        <w:pStyle w:val="27"/>
        <w:spacing w:line="360" w:lineRule="auto"/>
        <w:contextualSpacing/>
        <w:jc w:val="center"/>
        <w:outlineLvl w:val="9"/>
        <w:rPr>
          <w:rFonts w:asciiTheme="minorEastAsia" w:hAnsiTheme="minorEastAsia" w:eastAsiaTheme="minorEastAsia"/>
          <w:b/>
          <w:szCs w:val="24"/>
        </w:rPr>
      </w:pPr>
    </w:p>
    <w:p w14:paraId="604B2F45">
      <w:pPr>
        <w:spacing w:line="360" w:lineRule="auto"/>
        <w:contextualSpacing/>
        <w:rPr>
          <w:rFonts w:asciiTheme="minorEastAsia" w:hAnsiTheme="minorEastAsia" w:eastAsiaTheme="minorEastAsia"/>
        </w:rPr>
      </w:pPr>
      <w:r>
        <w:rPr>
          <w:rFonts w:hint="eastAsia" w:asciiTheme="minorEastAsia" w:hAnsiTheme="minorEastAsia" w:eastAsiaTheme="minorEastAsia"/>
          <w:u w:val="single"/>
        </w:rPr>
        <w:t>福建省贸易促进中心（福建省电子口岸服务中心)：</w:t>
      </w:r>
    </w:p>
    <w:p w14:paraId="2EB01F36">
      <w:pPr>
        <w:spacing w:line="360" w:lineRule="auto"/>
        <w:contextualSpacing/>
        <w:rPr>
          <w:rFonts w:asciiTheme="minorEastAsia" w:hAnsiTheme="minorEastAsia" w:eastAsiaTheme="minorEastAsia"/>
        </w:rPr>
      </w:pPr>
    </w:p>
    <w:p w14:paraId="1C88D1BA">
      <w:pPr>
        <w:spacing w:line="360" w:lineRule="auto"/>
        <w:ind w:firstLine="420" w:firstLineChars="200"/>
        <w:contextualSpacing/>
        <w:rPr>
          <w:rFonts w:asciiTheme="minorEastAsia" w:hAnsiTheme="minorEastAsia" w:eastAsiaTheme="minorEastAsia"/>
        </w:rPr>
      </w:pPr>
      <w:r>
        <w:rPr>
          <w:rFonts w:hint="eastAsia" w:asciiTheme="minorEastAsia" w:hAnsiTheme="minorEastAsia" w:eastAsiaTheme="minorEastAsia"/>
        </w:rPr>
        <w:t>现附上由</w:t>
      </w:r>
      <w:r>
        <w:rPr>
          <w:rFonts w:hint="eastAsia" w:asciiTheme="minorEastAsia" w:hAnsiTheme="minorEastAsia" w:eastAsiaTheme="minorEastAsia"/>
          <w:u w:val="single"/>
        </w:rPr>
        <w:t xml:space="preserve">                         </w:t>
      </w:r>
      <w:r>
        <w:rPr>
          <w:rFonts w:asciiTheme="minorEastAsia" w:hAnsiTheme="minorEastAsia" w:eastAsiaTheme="minorEastAsia"/>
        </w:rPr>
        <w:t>(</w:t>
      </w:r>
      <w:r>
        <w:rPr>
          <w:rFonts w:hint="eastAsia" w:asciiTheme="minorEastAsia" w:hAnsiTheme="minorEastAsia" w:eastAsiaTheme="minorEastAsia"/>
        </w:rPr>
        <w:t>签发机关名称</w:t>
      </w:r>
      <w:r>
        <w:rPr>
          <w:rFonts w:asciiTheme="minorEastAsia" w:hAnsiTheme="minorEastAsia" w:eastAsiaTheme="minorEastAsia"/>
        </w:rPr>
        <w:t>)</w:t>
      </w:r>
      <w:r>
        <w:rPr>
          <w:rFonts w:hint="eastAsia" w:asciiTheme="minorEastAsia" w:hAnsiTheme="minorEastAsia" w:eastAsiaTheme="minorEastAsia"/>
        </w:rPr>
        <w:t>签发的我方营业执照副本复印件，该执照真实有效。</w:t>
      </w:r>
    </w:p>
    <w:p w14:paraId="6A7693B2">
      <w:pPr>
        <w:spacing w:line="360" w:lineRule="auto"/>
        <w:contextualSpacing/>
        <w:rPr>
          <w:rFonts w:asciiTheme="minorEastAsia" w:hAnsiTheme="minorEastAsia" w:eastAsiaTheme="minorEastAsia"/>
        </w:rPr>
      </w:pPr>
    </w:p>
    <w:p w14:paraId="1D7B6A97">
      <w:pPr>
        <w:pStyle w:val="4"/>
        <w:spacing w:line="360" w:lineRule="auto"/>
        <w:ind w:firstLine="422" w:firstLineChars="200"/>
        <w:contextualSpacing/>
        <w:rPr>
          <w:rFonts w:asciiTheme="minorEastAsia" w:hAnsiTheme="minorEastAsia" w:eastAsiaTheme="minorEastAsia"/>
          <w:b/>
        </w:rPr>
      </w:pPr>
      <w:r>
        <w:rPr>
          <w:rFonts w:asciiTheme="minorEastAsia" w:hAnsiTheme="minorEastAsia" w:eastAsiaTheme="minorEastAsia"/>
          <w:b/>
        </w:rPr>
        <w:t>(</w:t>
      </w:r>
      <w:r>
        <w:rPr>
          <w:rFonts w:hint="eastAsia" w:asciiTheme="minorEastAsia" w:hAnsiTheme="minorEastAsia" w:eastAsiaTheme="minorEastAsia"/>
          <w:b/>
        </w:rPr>
        <w:t>注：营业执照副本需由企业加盖公章。</w:t>
      </w:r>
      <w:r>
        <w:rPr>
          <w:rFonts w:asciiTheme="minorEastAsia" w:hAnsiTheme="minorEastAsia" w:eastAsiaTheme="minorEastAsia"/>
          <w:b/>
        </w:rPr>
        <w:t>)</w:t>
      </w:r>
    </w:p>
    <w:p w14:paraId="11C87220">
      <w:pPr>
        <w:spacing w:line="360" w:lineRule="auto"/>
        <w:contextualSpacing/>
        <w:rPr>
          <w:rFonts w:asciiTheme="minorEastAsia" w:hAnsiTheme="minorEastAsia" w:eastAsiaTheme="minorEastAsia"/>
        </w:rPr>
      </w:pPr>
    </w:p>
    <w:p w14:paraId="1DEFA627">
      <w:pPr>
        <w:spacing w:line="360" w:lineRule="auto"/>
        <w:contextualSpacing/>
        <w:rPr>
          <w:rFonts w:asciiTheme="minorEastAsia" w:hAnsiTheme="minorEastAsia" w:eastAsiaTheme="minorEastAsia"/>
          <w:sz w:val="24"/>
        </w:rPr>
      </w:pPr>
    </w:p>
    <w:p w14:paraId="7D072581">
      <w:pPr>
        <w:spacing w:line="360" w:lineRule="auto"/>
        <w:contextualSpacing/>
        <w:rPr>
          <w:rFonts w:asciiTheme="minorEastAsia" w:hAnsiTheme="minorEastAsia" w:eastAsiaTheme="minorEastAsia"/>
          <w:sz w:val="24"/>
        </w:rPr>
      </w:pPr>
    </w:p>
    <w:p w14:paraId="75F29B83">
      <w:pPr>
        <w:spacing w:line="360" w:lineRule="auto"/>
        <w:contextualSpacing/>
        <w:rPr>
          <w:rFonts w:asciiTheme="minorEastAsia" w:hAnsiTheme="minorEastAsia" w:eastAsiaTheme="minorEastAsia"/>
          <w:sz w:val="24"/>
        </w:rPr>
      </w:pPr>
    </w:p>
    <w:p w14:paraId="22B1FFE8">
      <w:pPr>
        <w:spacing w:line="360" w:lineRule="auto"/>
        <w:contextualSpacing/>
        <w:rPr>
          <w:rFonts w:asciiTheme="minorEastAsia" w:hAnsiTheme="minorEastAsia" w:eastAsiaTheme="minorEastAsia"/>
          <w:sz w:val="24"/>
        </w:rPr>
      </w:pPr>
    </w:p>
    <w:p w14:paraId="3CB1554B">
      <w:pPr>
        <w:spacing w:line="360" w:lineRule="auto"/>
        <w:contextualSpacing/>
        <w:rPr>
          <w:rFonts w:asciiTheme="minorEastAsia" w:hAnsiTheme="minorEastAsia" w:eastAsiaTheme="minorEastAsia"/>
        </w:rPr>
      </w:pPr>
    </w:p>
    <w:p w14:paraId="38DC7A31">
      <w:pPr>
        <w:spacing w:line="360" w:lineRule="auto"/>
        <w:contextualSpacing/>
        <w:rPr>
          <w:rFonts w:asciiTheme="minorEastAsia" w:hAnsiTheme="minorEastAsia" w:eastAsiaTheme="minorEastAsia"/>
        </w:rPr>
      </w:pPr>
    </w:p>
    <w:p w14:paraId="58BF8F66">
      <w:pPr>
        <w:spacing w:line="360" w:lineRule="auto"/>
        <w:contextualSpacing/>
        <w:rPr>
          <w:rFonts w:asciiTheme="minorEastAsia" w:hAnsiTheme="minorEastAsia" w:eastAsiaTheme="minorEastAsia"/>
          <w:u w:val="single"/>
        </w:rPr>
      </w:pPr>
      <w:r>
        <w:rPr>
          <w:rFonts w:hint="eastAsia" w:asciiTheme="minorEastAsia" w:hAnsiTheme="minorEastAsia" w:eastAsiaTheme="minorEastAsia"/>
        </w:rPr>
        <w:t>供应商</w:t>
      </w:r>
      <w:r>
        <w:rPr>
          <w:rFonts w:asciiTheme="minorEastAsia" w:hAnsiTheme="minorEastAsia" w:eastAsiaTheme="minorEastAsia"/>
        </w:rPr>
        <w:t>(</w:t>
      </w:r>
      <w:r>
        <w:rPr>
          <w:rFonts w:hint="eastAsia" w:asciiTheme="minorEastAsia" w:hAnsiTheme="minorEastAsia" w:eastAsiaTheme="minorEastAsia"/>
        </w:rPr>
        <w:t>全称并加盖公章</w:t>
      </w:r>
      <w:r>
        <w:rPr>
          <w:rFonts w:asciiTheme="minorEastAsia" w:hAnsiTheme="minorEastAsia" w:eastAsiaTheme="minorEastAsia"/>
        </w:rPr>
        <w:t>)</w:t>
      </w:r>
      <w:r>
        <w:rPr>
          <w:rFonts w:hint="eastAsia" w:asciiTheme="minorEastAsia" w:hAnsiTheme="minorEastAsia" w:eastAsiaTheme="minorEastAsia"/>
        </w:rPr>
        <w:t>：</w:t>
      </w:r>
      <w:r>
        <w:rPr>
          <w:rFonts w:hint="eastAsia" w:asciiTheme="minorEastAsia" w:hAnsiTheme="minorEastAsia" w:eastAsiaTheme="minorEastAsia"/>
          <w:u w:val="single"/>
        </w:rPr>
        <w:t xml:space="preserve">                   </w:t>
      </w:r>
    </w:p>
    <w:p w14:paraId="3BC5867A">
      <w:pPr>
        <w:spacing w:line="360" w:lineRule="auto"/>
        <w:contextualSpacing/>
        <w:rPr>
          <w:rFonts w:asciiTheme="minorEastAsia" w:hAnsiTheme="minorEastAsia" w:eastAsiaTheme="minorEastAsia"/>
        </w:rPr>
      </w:pPr>
      <w:r>
        <w:rPr>
          <w:rFonts w:hint="eastAsia" w:asciiTheme="minorEastAsia" w:hAnsiTheme="minorEastAsia" w:eastAsiaTheme="minorEastAsia"/>
        </w:rPr>
        <w:t>供应商代表签名：</w:t>
      </w:r>
      <w:r>
        <w:rPr>
          <w:rFonts w:hint="eastAsia" w:asciiTheme="minorEastAsia" w:hAnsiTheme="minorEastAsia" w:eastAsiaTheme="minorEastAsia"/>
          <w:u w:val="single"/>
        </w:rPr>
        <w:t xml:space="preserve">                   </w:t>
      </w:r>
    </w:p>
    <w:p w14:paraId="1A6FAFEB">
      <w:pPr>
        <w:spacing w:line="360" w:lineRule="auto"/>
        <w:contextualSpacing/>
        <w:rPr>
          <w:rFonts w:asciiTheme="minorEastAsia" w:hAnsiTheme="minorEastAsia" w:eastAsiaTheme="minorEastAsia"/>
          <w:u w:val="single"/>
        </w:rPr>
      </w:pPr>
      <w:r>
        <w:rPr>
          <w:rFonts w:hint="eastAsia" w:asciiTheme="minorEastAsia" w:hAnsiTheme="minorEastAsia" w:eastAsiaTheme="minorEastAsia"/>
        </w:rPr>
        <w:t>日期：</w:t>
      </w:r>
      <w:r>
        <w:rPr>
          <w:rFonts w:hint="eastAsia" w:asciiTheme="minorEastAsia" w:hAnsiTheme="minorEastAsia" w:eastAsiaTheme="minorEastAsia"/>
          <w:u w:val="single"/>
        </w:rPr>
        <w:t xml:space="preserve">                   </w:t>
      </w:r>
    </w:p>
    <w:p w14:paraId="3ED53C46">
      <w:pPr>
        <w:pStyle w:val="4"/>
        <w:spacing w:line="360" w:lineRule="auto"/>
        <w:contextualSpacing/>
      </w:pPr>
    </w:p>
    <w:p w14:paraId="42915984">
      <w:pPr>
        <w:widowControl/>
        <w:jc w:val="left"/>
      </w:pPr>
      <w:r>
        <w:br w:type="page"/>
      </w:r>
    </w:p>
    <w:p w14:paraId="0117055C">
      <w:pPr>
        <w:pStyle w:val="27"/>
        <w:spacing w:line="360" w:lineRule="auto"/>
        <w:contextualSpacing/>
        <w:jc w:val="center"/>
        <w:outlineLvl w:val="9"/>
        <w:rPr>
          <w:rFonts w:hAnsi="宋体" w:cs="宋体"/>
          <w:b/>
          <w:sz w:val="32"/>
          <w:szCs w:val="28"/>
        </w:rPr>
      </w:pPr>
      <w:bookmarkStart w:id="11" w:name="_Toc113457532"/>
      <w:r>
        <w:rPr>
          <w:rFonts w:hint="eastAsia" w:hAnsi="宋体" w:cs="宋体"/>
          <w:b/>
          <w:sz w:val="32"/>
          <w:szCs w:val="28"/>
        </w:rPr>
        <w:t>附件5：退还保证金函</w:t>
      </w:r>
      <w:bookmarkEnd w:id="11"/>
    </w:p>
    <w:p w14:paraId="1DE90500">
      <w:pPr>
        <w:pStyle w:val="27"/>
        <w:spacing w:line="360" w:lineRule="auto"/>
        <w:contextualSpacing/>
        <w:jc w:val="center"/>
        <w:outlineLvl w:val="9"/>
        <w:rPr>
          <w:rFonts w:hAnsi="宋体" w:cs="宋体"/>
          <w:b/>
          <w:sz w:val="32"/>
          <w:szCs w:val="28"/>
        </w:rPr>
      </w:pPr>
    </w:p>
    <w:p w14:paraId="23D908C0">
      <w:pPr>
        <w:spacing w:line="360" w:lineRule="auto"/>
        <w:contextualSpacing/>
        <w:rPr>
          <w:rFonts w:ascii="宋体"/>
          <w:szCs w:val="21"/>
        </w:rPr>
      </w:pPr>
      <w:r>
        <w:rPr>
          <w:rFonts w:hint="eastAsia" w:ascii="宋体" w:hAnsi="宋体"/>
          <w:szCs w:val="21"/>
        </w:rPr>
        <w:t>致：</w:t>
      </w:r>
      <w:r>
        <w:rPr>
          <w:rFonts w:hint="eastAsia" w:ascii="宋体" w:hAnsi="宋体"/>
          <w:szCs w:val="21"/>
          <w:u w:val="single"/>
        </w:rPr>
        <w:t>福建省贸易促进中心（福建省电子口岸服务中心)</w:t>
      </w:r>
    </w:p>
    <w:p w14:paraId="46BAA3C4">
      <w:pPr>
        <w:tabs>
          <w:tab w:val="left" w:pos="978"/>
        </w:tabs>
        <w:spacing w:line="360" w:lineRule="auto"/>
        <w:ind w:firstLine="411" w:firstLineChars="196"/>
        <w:contextualSpacing/>
        <w:rPr>
          <w:rFonts w:ascii="宋体"/>
          <w:sz w:val="24"/>
        </w:rPr>
      </w:pPr>
      <w:r>
        <w:rPr>
          <w:rFonts w:hint="eastAsia" w:ascii="宋体" w:hAnsi="宋体"/>
          <w:szCs w:val="21"/>
        </w:rPr>
        <w:t>我司参与贵中心于</w:t>
      </w:r>
      <w:r>
        <w:rPr>
          <w:rFonts w:hint="eastAsia" w:ascii="宋体" w:hAnsi="宋体" w:cs="宋体"/>
          <w:szCs w:val="21"/>
          <w:u w:val="single"/>
        </w:rPr>
        <w:t xml:space="preserve">   年   月   日</w:t>
      </w:r>
      <w:r>
        <w:rPr>
          <w:rFonts w:hint="eastAsia" w:ascii="宋体" w:hAnsi="宋体"/>
          <w:szCs w:val="21"/>
        </w:rPr>
        <w:t>组织采购的</w:t>
      </w:r>
      <w:r>
        <w:rPr>
          <w:rFonts w:ascii="宋体" w:hAnsi="宋体"/>
          <w:szCs w:val="21"/>
        </w:rPr>
        <w:t>(</w:t>
      </w:r>
      <w:r>
        <w:rPr>
          <w:rFonts w:hint="eastAsia" w:ascii="宋体" w:hAnsi="宋体"/>
          <w:szCs w:val="21"/>
        </w:rPr>
        <w:t>项目名称：</w:t>
      </w:r>
      <w:r>
        <w:rPr>
          <w:rFonts w:hint="eastAsia" w:ascii="宋体" w:hAnsi="宋体"/>
          <w:bCs/>
          <w:szCs w:val="21"/>
          <w:u w:val="single"/>
        </w:rPr>
        <w:t xml:space="preserve">              </w:t>
      </w:r>
      <w:r>
        <w:rPr>
          <w:rFonts w:ascii="宋体" w:hAnsi="宋体"/>
          <w:szCs w:val="21"/>
        </w:rPr>
        <w:t>)</w:t>
      </w:r>
      <w:r>
        <w:rPr>
          <w:rFonts w:hint="eastAsia" w:ascii="宋体" w:hAnsi="宋体"/>
          <w:szCs w:val="21"/>
        </w:rPr>
        <w:t>报价，我司于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日以</w:t>
      </w:r>
      <w:r>
        <w:rPr>
          <w:rFonts w:hint="eastAsia" w:ascii="宋体" w:hAnsi="宋体"/>
          <w:szCs w:val="21"/>
          <w:u w:val="single"/>
        </w:rPr>
        <w:t xml:space="preserve">          </w:t>
      </w:r>
      <w:r>
        <w:rPr>
          <w:rFonts w:ascii="宋体" w:hAnsi="宋体"/>
          <w:szCs w:val="21"/>
        </w:rPr>
        <w:t>(</w:t>
      </w:r>
      <w:r>
        <w:rPr>
          <w:rFonts w:hint="eastAsia" w:ascii="宋体" w:hAnsi="宋体"/>
          <w:szCs w:val="21"/>
        </w:rPr>
        <w:t>同城转帐、异城电汇</w:t>
      </w:r>
      <w:r>
        <w:rPr>
          <w:rFonts w:ascii="宋体" w:hAnsi="宋体"/>
          <w:szCs w:val="21"/>
        </w:rPr>
        <w:t>)</w:t>
      </w:r>
      <w:r>
        <w:rPr>
          <w:rFonts w:hint="eastAsia" w:ascii="宋体" w:hAnsi="宋体"/>
          <w:szCs w:val="21"/>
        </w:rPr>
        <w:t>形式向中心账户缴纳保证金</w:t>
      </w:r>
      <w:r>
        <w:rPr>
          <w:rFonts w:hint="eastAsia" w:ascii="宋体" w:hAnsi="宋体"/>
          <w:szCs w:val="21"/>
          <w:u w:val="single"/>
        </w:rPr>
        <w:t xml:space="preserve">      </w:t>
      </w:r>
      <w:r>
        <w:rPr>
          <w:rFonts w:hint="eastAsia" w:ascii="宋体" w:hAnsi="宋体"/>
          <w:szCs w:val="21"/>
        </w:rPr>
        <w:t>元，当可退回时，请退回到我司以下账户：</w:t>
      </w:r>
    </w:p>
    <w:p w14:paraId="7B7142CE">
      <w:pPr>
        <w:spacing w:line="360" w:lineRule="auto"/>
        <w:ind w:firstLine="420"/>
        <w:contextualSpacing/>
        <w:rPr>
          <w:rFonts w:ascii="宋体"/>
          <w:szCs w:val="21"/>
        </w:rPr>
      </w:pPr>
    </w:p>
    <w:p w14:paraId="6F82EF6D">
      <w:pPr>
        <w:spacing w:line="360" w:lineRule="auto"/>
        <w:ind w:firstLine="420"/>
        <w:contextualSpacing/>
        <w:rPr>
          <w:rFonts w:ascii="宋体"/>
          <w:szCs w:val="21"/>
          <w:u w:val="single"/>
        </w:rPr>
      </w:pPr>
      <w:r>
        <w:rPr>
          <w:rFonts w:hint="eastAsia" w:ascii="宋体" w:hAnsi="宋体"/>
          <w:szCs w:val="21"/>
        </w:rPr>
        <w:t>开户名：</w:t>
      </w:r>
      <w:r>
        <w:rPr>
          <w:rFonts w:hint="eastAsia" w:ascii="宋体" w:hAnsi="宋体"/>
          <w:szCs w:val="21"/>
          <w:u w:val="single"/>
        </w:rPr>
        <w:t xml:space="preserve">                        </w:t>
      </w:r>
    </w:p>
    <w:p w14:paraId="4781602A">
      <w:pPr>
        <w:spacing w:line="360" w:lineRule="auto"/>
        <w:ind w:firstLine="420"/>
        <w:contextualSpacing/>
        <w:rPr>
          <w:rFonts w:ascii="宋体"/>
          <w:szCs w:val="21"/>
          <w:u w:val="single"/>
        </w:rPr>
      </w:pPr>
      <w:r>
        <w:rPr>
          <w:rFonts w:hint="eastAsia" w:ascii="宋体" w:hAnsi="宋体"/>
          <w:szCs w:val="21"/>
        </w:rPr>
        <w:t>开户行：</w:t>
      </w:r>
      <w:r>
        <w:rPr>
          <w:rFonts w:hint="eastAsia" w:ascii="宋体" w:hAnsi="宋体"/>
          <w:szCs w:val="21"/>
          <w:u w:val="single"/>
        </w:rPr>
        <w:t xml:space="preserve">                        </w:t>
      </w:r>
    </w:p>
    <w:p w14:paraId="14FA85BA">
      <w:pPr>
        <w:spacing w:line="360" w:lineRule="auto"/>
        <w:ind w:firstLine="420"/>
        <w:contextualSpacing/>
        <w:rPr>
          <w:rFonts w:ascii="宋体"/>
          <w:szCs w:val="21"/>
          <w:u w:val="single"/>
        </w:rPr>
      </w:pPr>
      <w:r>
        <w:rPr>
          <w:rFonts w:hint="eastAsia" w:ascii="宋体" w:hAnsi="宋体"/>
          <w:szCs w:val="21"/>
        </w:rPr>
        <w:t>账号：</w:t>
      </w:r>
      <w:r>
        <w:rPr>
          <w:rFonts w:hint="eastAsia" w:ascii="宋体" w:hAnsi="宋体"/>
          <w:szCs w:val="21"/>
          <w:u w:val="single"/>
        </w:rPr>
        <w:t xml:space="preserve">                        </w:t>
      </w:r>
    </w:p>
    <w:p w14:paraId="472E88A9">
      <w:pPr>
        <w:spacing w:line="360" w:lineRule="auto"/>
        <w:ind w:firstLine="420"/>
        <w:contextualSpacing/>
        <w:rPr>
          <w:rFonts w:ascii="宋体"/>
          <w:szCs w:val="21"/>
          <w:u w:val="single"/>
        </w:rPr>
      </w:pPr>
      <w:r>
        <w:rPr>
          <w:rFonts w:hint="eastAsia" w:ascii="宋体" w:hAnsi="宋体"/>
          <w:szCs w:val="21"/>
        </w:rPr>
        <w:t>公司所在地：</w:t>
      </w:r>
      <w:r>
        <w:rPr>
          <w:rFonts w:hint="eastAsia" w:ascii="宋体" w:hAnsi="宋体"/>
          <w:szCs w:val="21"/>
          <w:u w:val="single"/>
        </w:rPr>
        <w:t xml:space="preserve">    省          市              县</w:t>
      </w:r>
    </w:p>
    <w:p w14:paraId="4CC49D60">
      <w:pPr>
        <w:spacing w:line="360" w:lineRule="auto"/>
        <w:ind w:firstLine="420"/>
        <w:contextualSpacing/>
        <w:rPr>
          <w:rFonts w:ascii="宋体"/>
          <w:szCs w:val="21"/>
        </w:rPr>
      </w:pPr>
      <w:r>
        <w:rPr>
          <w:rFonts w:hint="eastAsia" w:ascii="宋体" w:hAnsi="宋体"/>
          <w:szCs w:val="21"/>
        </w:rPr>
        <w:t>供应商代表：</w:t>
      </w:r>
      <w:r>
        <w:rPr>
          <w:rFonts w:hint="eastAsia" w:ascii="宋体" w:hAnsi="宋体"/>
          <w:szCs w:val="21"/>
          <w:u w:val="single"/>
        </w:rPr>
        <w:t xml:space="preserve">                        </w:t>
      </w:r>
      <w:r>
        <w:rPr>
          <w:rFonts w:hint="eastAsia" w:ascii="宋体" w:hAnsi="宋体"/>
          <w:szCs w:val="21"/>
        </w:rPr>
        <w:t>联系电话：</w:t>
      </w:r>
      <w:r>
        <w:rPr>
          <w:rFonts w:hint="eastAsia" w:ascii="宋体" w:hAnsi="宋体"/>
          <w:szCs w:val="21"/>
          <w:u w:val="single"/>
        </w:rPr>
        <w:t xml:space="preserve">                        </w:t>
      </w:r>
      <w:r>
        <w:rPr>
          <w:rFonts w:ascii="宋体" w:hAnsi="宋体"/>
          <w:szCs w:val="21"/>
        </w:rPr>
        <w:t>(</w:t>
      </w:r>
      <w:r>
        <w:rPr>
          <w:rFonts w:hint="eastAsia" w:ascii="宋体" w:hAnsi="宋体"/>
          <w:szCs w:val="21"/>
        </w:rPr>
        <w:t>手机</w:t>
      </w:r>
      <w:r>
        <w:rPr>
          <w:rFonts w:ascii="宋体" w:hAnsi="宋体"/>
          <w:szCs w:val="21"/>
        </w:rPr>
        <w:t>)(</w:t>
      </w:r>
      <w:r>
        <w:rPr>
          <w:rFonts w:hint="eastAsia" w:ascii="宋体" w:hAnsi="宋体"/>
          <w:szCs w:val="21"/>
        </w:rPr>
        <w:t>固话</w:t>
      </w:r>
      <w:r>
        <w:rPr>
          <w:rFonts w:ascii="宋体" w:hAnsi="宋体"/>
          <w:szCs w:val="21"/>
        </w:rPr>
        <w:t>)</w:t>
      </w:r>
    </w:p>
    <w:p w14:paraId="094B28D3">
      <w:pPr>
        <w:spacing w:line="360" w:lineRule="auto"/>
        <w:ind w:firstLine="420"/>
        <w:contextualSpacing/>
        <w:rPr>
          <w:rFonts w:ascii="宋体"/>
          <w:szCs w:val="21"/>
          <w:u w:val="single"/>
        </w:rPr>
      </w:pPr>
      <w:r>
        <w:rPr>
          <w:rFonts w:hint="eastAsia" w:ascii="宋体" w:hAnsi="宋体"/>
          <w:szCs w:val="21"/>
        </w:rPr>
        <w:t>供应商名称</w:t>
      </w:r>
      <w:r>
        <w:rPr>
          <w:rFonts w:ascii="宋体" w:hAnsi="宋体"/>
          <w:szCs w:val="21"/>
        </w:rPr>
        <w:t>(</w:t>
      </w:r>
      <w:r>
        <w:rPr>
          <w:rFonts w:hint="eastAsia" w:ascii="宋体" w:hAnsi="宋体"/>
          <w:szCs w:val="21"/>
        </w:rPr>
        <w:t>盖公司公章</w:t>
      </w:r>
      <w:r>
        <w:rPr>
          <w:rFonts w:ascii="宋体" w:hAnsi="宋体"/>
          <w:szCs w:val="21"/>
        </w:rPr>
        <w:t>)</w:t>
      </w:r>
      <w:r>
        <w:rPr>
          <w:rFonts w:hint="eastAsia" w:ascii="宋体" w:hAnsi="宋体"/>
          <w:szCs w:val="21"/>
        </w:rPr>
        <w:t>：</w:t>
      </w:r>
      <w:r>
        <w:rPr>
          <w:rFonts w:hint="eastAsia" w:ascii="宋体" w:hAnsi="宋体"/>
          <w:szCs w:val="21"/>
          <w:u w:val="single"/>
        </w:rPr>
        <w:t xml:space="preserve">                        </w:t>
      </w:r>
    </w:p>
    <w:p w14:paraId="66CAFDEA">
      <w:pPr>
        <w:spacing w:line="360" w:lineRule="auto"/>
        <w:ind w:firstLine="420"/>
        <w:contextualSpacing/>
        <w:rPr>
          <w:rFonts w:ascii="宋体"/>
          <w:szCs w:val="21"/>
          <w:u w:val="single"/>
        </w:rPr>
      </w:pPr>
    </w:p>
    <w:p w14:paraId="3F4B9AD9">
      <w:pPr>
        <w:spacing w:line="360" w:lineRule="auto"/>
        <w:ind w:firstLine="420"/>
        <w:contextualSpacing/>
        <w:rPr>
          <w:rFonts w:ascii="宋体"/>
          <w:szCs w:val="21"/>
          <w:u w:val="single"/>
        </w:rPr>
      </w:pPr>
    </w:p>
    <w:p w14:paraId="4DF6D624">
      <w:pPr>
        <w:spacing w:line="360" w:lineRule="auto"/>
        <w:ind w:firstLine="420"/>
        <w:contextualSpacing/>
        <w:rPr>
          <w:rFonts w:ascii="宋体"/>
          <w:szCs w:val="21"/>
          <w:u w:val="single"/>
        </w:rPr>
      </w:pPr>
      <w:r>
        <w:rPr>
          <w:rFonts w:hint="eastAsia" w:ascii="宋体" w:hAnsi="宋体"/>
          <w:szCs w:val="21"/>
          <w:u w:val="single"/>
        </w:rPr>
        <w:t>附：汇款凭证</w:t>
      </w:r>
    </w:p>
    <w:p w14:paraId="2C8AC06F">
      <w:pPr>
        <w:spacing w:line="360" w:lineRule="auto"/>
        <w:ind w:firstLine="420"/>
        <w:contextualSpacing/>
        <w:rPr>
          <w:rFonts w:ascii="宋体"/>
          <w:b/>
          <w:szCs w:val="21"/>
          <w:u w:val="single"/>
        </w:rPr>
      </w:pPr>
    </w:p>
    <w:p w14:paraId="1254D7AC">
      <w:pPr>
        <w:spacing w:line="360" w:lineRule="auto"/>
        <w:contextualSpacing/>
        <w:rPr>
          <w:rFonts w:ascii="宋体"/>
          <w:szCs w:val="21"/>
        </w:rPr>
      </w:pPr>
      <w:r>
        <w:rPr>
          <w:rFonts w:hint="eastAsia" w:ascii="宋体"/>
          <w:szCs w:val="21"/>
        </w:rPr>
        <w:t>注意事项：</w:t>
      </w:r>
    </w:p>
    <w:p w14:paraId="48492E69">
      <w:pPr>
        <w:spacing w:line="360" w:lineRule="auto"/>
        <w:contextualSpacing/>
        <w:rPr>
          <w:rFonts w:ascii="宋体"/>
          <w:szCs w:val="21"/>
        </w:rPr>
      </w:pPr>
      <w:r>
        <w:rPr>
          <w:rFonts w:hint="eastAsia" w:ascii="宋体"/>
          <w:szCs w:val="21"/>
        </w:rPr>
        <w:t>1、以上内容应详细填写，不可简化；</w:t>
      </w:r>
    </w:p>
    <w:p w14:paraId="7251A003">
      <w:pPr>
        <w:spacing w:line="360" w:lineRule="auto"/>
        <w:contextualSpacing/>
        <w:rPr>
          <w:rFonts w:ascii="宋体"/>
          <w:szCs w:val="21"/>
        </w:rPr>
      </w:pPr>
      <w:r>
        <w:rPr>
          <w:rFonts w:hint="eastAsia" w:ascii="宋体"/>
          <w:szCs w:val="21"/>
        </w:rPr>
        <w:t>2、请将此表单独再另册制作一份与递交的材料一同装在信封内密封，一同提交；</w:t>
      </w:r>
    </w:p>
    <w:p w14:paraId="1D2BA69E">
      <w:pPr>
        <w:spacing w:line="360" w:lineRule="auto"/>
        <w:contextualSpacing/>
        <w:rPr>
          <w:rFonts w:ascii="宋体"/>
          <w:szCs w:val="21"/>
        </w:rPr>
      </w:pPr>
      <w:r>
        <w:rPr>
          <w:rFonts w:hint="eastAsia" w:ascii="宋体"/>
          <w:szCs w:val="21"/>
        </w:rPr>
        <w:t>3、未能及时缴交本表以及填写相关信息而致未能及时退还保证金的，福建省贸易促进中心（福建省电子口岸服务中心）将不负法律与经济责任。</w:t>
      </w:r>
    </w:p>
    <w:p w14:paraId="2C0FB69B">
      <w:pPr>
        <w:rPr>
          <w:rFonts w:ascii="宋体"/>
        </w:rPr>
      </w:pPr>
    </w:p>
    <w:p w14:paraId="592A4731">
      <w:pPr>
        <w:pStyle w:val="4"/>
        <w:spacing w:line="360" w:lineRule="auto"/>
        <w:contextualSpacing/>
        <w:rPr>
          <w:sz w:val="18"/>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9F24D">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F1F102">
                          <w:pPr>
                            <w:pStyle w:val="9"/>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7F1F102">
                    <w:pPr>
                      <w:pStyle w:val="9"/>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9ADC5">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88F455">
                          <w:pPr>
                            <w:pStyle w:val="9"/>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388F455">
                    <w:pPr>
                      <w:pStyle w:val="9"/>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3CAD8E"/>
    <w:multiLevelType w:val="singleLevel"/>
    <w:tmpl w:val="203CAD8E"/>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ViYTdmZjY0ZjZiZTRmOTM1MmUyZjkxYjg0M2ZmNmUifQ=="/>
    <w:docVar w:name="KSO_WPS_MARK_KEY" w:val="16697377-1042-4d2c-a64b-cc7b7d3ed76f"/>
  </w:docVars>
  <w:rsids>
    <w:rsidRoot w:val="00172A27"/>
    <w:rsid w:val="00027395"/>
    <w:rsid w:val="000324F0"/>
    <w:rsid w:val="00054C03"/>
    <w:rsid w:val="00091482"/>
    <w:rsid w:val="000B0218"/>
    <w:rsid w:val="000D59E9"/>
    <w:rsid w:val="00103C5E"/>
    <w:rsid w:val="0012033D"/>
    <w:rsid w:val="001417C0"/>
    <w:rsid w:val="00154974"/>
    <w:rsid w:val="00155585"/>
    <w:rsid w:val="001620BA"/>
    <w:rsid w:val="00172A27"/>
    <w:rsid w:val="001858A7"/>
    <w:rsid w:val="001B4296"/>
    <w:rsid w:val="001D4691"/>
    <w:rsid w:val="001E0C42"/>
    <w:rsid w:val="001E4B92"/>
    <w:rsid w:val="00201C61"/>
    <w:rsid w:val="00260F24"/>
    <w:rsid w:val="002C3FA4"/>
    <w:rsid w:val="00327E02"/>
    <w:rsid w:val="0036798D"/>
    <w:rsid w:val="003B15AA"/>
    <w:rsid w:val="003D04B8"/>
    <w:rsid w:val="00416DD6"/>
    <w:rsid w:val="004736A1"/>
    <w:rsid w:val="004864B2"/>
    <w:rsid w:val="00490A13"/>
    <w:rsid w:val="004A0980"/>
    <w:rsid w:val="004F4080"/>
    <w:rsid w:val="004F7BCA"/>
    <w:rsid w:val="00504CBE"/>
    <w:rsid w:val="00551482"/>
    <w:rsid w:val="0055334E"/>
    <w:rsid w:val="0056229C"/>
    <w:rsid w:val="005860E6"/>
    <w:rsid w:val="005919FF"/>
    <w:rsid w:val="00597BD9"/>
    <w:rsid w:val="005B3B18"/>
    <w:rsid w:val="005B73FB"/>
    <w:rsid w:val="005C316D"/>
    <w:rsid w:val="00600AA0"/>
    <w:rsid w:val="00605837"/>
    <w:rsid w:val="00605933"/>
    <w:rsid w:val="0061302F"/>
    <w:rsid w:val="00663204"/>
    <w:rsid w:val="0069362E"/>
    <w:rsid w:val="006D089F"/>
    <w:rsid w:val="006D6179"/>
    <w:rsid w:val="00702210"/>
    <w:rsid w:val="00710C01"/>
    <w:rsid w:val="00752DBE"/>
    <w:rsid w:val="007612ED"/>
    <w:rsid w:val="00770E50"/>
    <w:rsid w:val="007A1AFB"/>
    <w:rsid w:val="007B598D"/>
    <w:rsid w:val="007D061A"/>
    <w:rsid w:val="007F250D"/>
    <w:rsid w:val="008132D1"/>
    <w:rsid w:val="00823583"/>
    <w:rsid w:val="00845CE4"/>
    <w:rsid w:val="00854327"/>
    <w:rsid w:val="00860935"/>
    <w:rsid w:val="008647D8"/>
    <w:rsid w:val="008758D1"/>
    <w:rsid w:val="00887DB0"/>
    <w:rsid w:val="0089410D"/>
    <w:rsid w:val="00895544"/>
    <w:rsid w:val="008958B1"/>
    <w:rsid w:val="008B0F1F"/>
    <w:rsid w:val="008C1685"/>
    <w:rsid w:val="008C3223"/>
    <w:rsid w:val="00913A07"/>
    <w:rsid w:val="009170E1"/>
    <w:rsid w:val="009571CC"/>
    <w:rsid w:val="0097313A"/>
    <w:rsid w:val="009760D1"/>
    <w:rsid w:val="009910C0"/>
    <w:rsid w:val="009C0245"/>
    <w:rsid w:val="009D2D4F"/>
    <w:rsid w:val="009D4557"/>
    <w:rsid w:val="00A15AA2"/>
    <w:rsid w:val="00A217EB"/>
    <w:rsid w:val="00A24C06"/>
    <w:rsid w:val="00A34FCF"/>
    <w:rsid w:val="00A57BC0"/>
    <w:rsid w:val="00A614AA"/>
    <w:rsid w:val="00A72F57"/>
    <w:rsid w:val="00A737A6"/>
    <w:rsid w:val="00AD0D58"/>
    <w:rsid w:val="00B76B8F"/>
    <w:rsid w:val="00B90891"/>
    <w:rsid w:val="00B9314B"/>
    <w:rsid w:val="00B979AD"/>
    <w:rsid w:val="00BA3B51"/>
    <w:rsid w:val="00BE12C2"/>
    <w:rsid w:val="00C40BBD"/>
    <w:rsid w:val="00C55C33"/>
    <w:rsid w:val="00C578B5"/>
    <w:rsid w:val="00C71511"/>
    <w:rsid w:val="00CA5E37"/>
    <w:rsid w:val="00CB0B59"/>
    <w:rsid w:val="00CB28FF"/>
    <w:rsid w:val="00CB4652"/>
    <w:rsid w:val="00D57470"/>
    <w:rsid w:val="00D72899"/>
    <w:rsid w:val="00D87857"/>
    <w:rsid w:val="00DB69B7"/>
    <w:rsid w:val="00E25965"/>
    <w:rsid w:val="00E27C74"/>
    <w:rsid w:val="00E9336C"/>
    <w:rsid w:val="00EB74DE"/>
    <w:rsid w:val="00EE6576"/>
    <w:rsid w:val="00EF08A4"/>
    <w:rsid w:val="00EF248C"/>
    <w:rsid w:val="00F01A33"/>
    <w:rsid w:val="00F0375D"/>
    <w:rsid w:val="00F0723D"/>
    <w:rsid w:val="00FD5175"/>
    <w:rsid w:val="00FE70AB"/>
    <w:rsid w:val="01695D27"/>
    <w:rsid w:val="0262422A"/>
    <w:rsid w:val="048E7B96"/>
    <w:rsid w:val="07E72862"/>
    <w:rsid w:val="0B073AE1"/>
    <w:rsid w:val="0B713C52"/>
    <w:rsid w:val="0BD0242E"/>
    <w:rsid w:val="0CBE55A4"/>
    <w:rsid w:val="0CBF77E6"/>
    <w:rsid w:val="14A16A6C"/>
    <w:rsid w:val="14E84DC4"/>
    <w:rsid w:val="14F0383F"/>
    <w:rsid w:val="156E2D8E"/>
    <w:rsid w:val="15F3575D"/>
    <w:rsid w:val="188B6CB0"/>
    <w:rsid w:val="188C387F"/>
    <w:rsid w:val="1EFF1F26"/>
    <w:rsid w:val="20900791"/>
    <w:rsid w:val="21C07FD7"/>
    <w:rsid w:val="22004803"/>
    <w:rsid w:val="241031CF"/>
    <w:rsid w:val="266E59B3"/>
    <w:rsid w:val="268C0173"/>
    <w:rsid w:val="296636EE"/>
    <w:rsid w:val="2A9E6BB5"/>
    <w:rsid w:val="2AE13E4F"/>
    <w:rsid w:val="2E3D4B4F"/>
    <w:rsid w:val="2F19349B"/>
    <w:rsid w:val="313C3C3D"/>
    <w:rsid w:val="31E34505"/>
    <w:rsid w:val="35102102"/>
    <w:rsid w:val="35203D26"/>
    <w:rsid w:val="355E6A9D"/>
    <w:rsid w:val="36A31274"/>
    <w:rsid w:val="396F41B6"/>
    <w:rsid w:val="397F1B6E"/>
    <w:rsid w:val="3BD90852"/>
    <w:rsid w:val="3D417815"/>
    <w:rsid w:val="40486795"/>
    <w:rsid w:val="405745EF"/>
    <w:rsid w:val="42C56017"/>
    <w:rsid w:val="445F7F16"/>
    <w:rsid w:val="44D63BF2"/>
    <w:rsid w:val="45236314"/>
    <w:rsid w:val="47962BB7"/>
    <w:rsid w:val="49101A6A"/>
    <w:rsid w:val="494D02F0"/>
    <w:rsid w:val="4B432AB6"/>
    <w:rsid w:val="4D5A4A0A"/>
    <w:rsid w:val="4DDB6472"/>
    <w:rsid w:val="51963EF6"/>
    <w:rsid w:val="51BC0756"/>
    <w:rsid w:val="530A0E6D"/>
    <w:rsid w:val="5328410D"/>
    <w:rsid w:val="54D762FC"/>
    <w:rsid w:val="58067209"/>
    <w:rsid w:val="5A861630"/>
    <w:rsid w:val="5AD7433A"/>
    <w:rsid w:val="5BF23D6A"/>
    <w:rsid w:val="5C5D59E8"/>
    <w:rsid w:val="5EA33B5C"/>
    <w:rsid w:val="604B2885"/>
    <w:rsid w:val="61667D7D"/>
    <w:rsid w:val="62E750EB"/>
    <w:rsid w:val="647F300E"/>
    <w:rsid w:val="689D2E8D"/>
    <w:rsid w:val="6DCD1231"/>
    <w:rsid w:val="70CB427E"/>
    <w:rsid w:val="713F1985"/>
    <w:rsid w:val="715C2CB4"/>
    <w:rsid w:val="73FA4B12"/>
    <w:rsid w:val="747374DD"/>
    <w:rsid w:val="74CD47A1"/>
    <w:rsid w:val="754533C9"/>
    <w:rsid w:val="769D02A6"/>
    <w:rsid w:val="79457A0B"/>
    <w:rsid w:val="7A117E71"/>
    <w:rsid w:val="7AE372FF"/>
    <w:rsid w:val="7AE56FA2"/>
    <w:rsid w:val="7DD4578D"/>
    <w:rsid w:val="7DF30FF9"/>
    <w:rsid w:val="7EB60D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2"/>
    <w:qFormat/>
    <w:uiPriority w:val="9"/>
    <w:pPr>
      <w:keepNext/>
      <w:keepLines/>
      <w:spacing w:before="340" w:after="330" w:line="578" w:lineRule="auto"/>
      <w:outlineLvl w:val="0"/>
    </w:pPr>
    <w:rPr>
      <w:b/>
      <w:bCs/>
      <w:kern w:val="44"/>
      <w:sz w:val="44"/>
      <w:szCs w:val="44"/>
    </w:rPr>
  </w:style>
  <w:style w:type="character" w:default="1" w:styleId="16">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link w:val="20"/>
    <w:qFormat/>
    <w:uiPriority w:val="99"/>
    <w:pPr>
      <w:ind w:firstLine="420" w:firstLineChars="200"/>
    </w:pPr>
    <w:rPr>
      <w:sz w:val="24"/>
      <w:szCs w:val="20"/>
    </w:rPr>
  </w:style>
  <w:style w:type="paragraph" w:styleId="4">
    <w:name w:val="Body Text"/>
    <w:basedOn w:val="1"/>
    <w:next w:val="1"/>
    <w:link w:val="21"/>
    <w:semiHidden/>
    <w:unhideWhenUsed/>
    <w:qFormat/>
    <w:uiPriority w:val="99"/>
    <w:pPr>
      <w:spacing w:after="120"/>
    </w:pPr>
  </w:style>
  <w:style w:type="paragraph" w:styleId="5">
    <w:name w:val="Body Text Indent"/>
    <w:basedOn w:val="1"/>
    <w:link w:val="18"/>
    <w:qFormat/>
    <w:uiPriority w:val="99"/>
    <w:pPr>
      <w:spacing w:line="720" w:lineRule="exact"/>
      <w:ind w:firstLine="601"/>
    </w:pPr>
    <w:rPr>
      <w:rFonts w:ascii="宋体" w:hAnsi="宋体"/>
      <w:sz w:val="24"/>
    </w:rPr>
  </w:style>
  <w:style w:type="paragraph" w:styleId="6">
    <w:name w:val="toc 3"/>
    <w:basedOn w:val="1"/>
    <w:next w:val="1"/>
    <w:qFormat/>
    <w:uiPriority w:val="39"/>
    <w:pPr>
      <w:ind w:left="840" w:leftChars="400"/>
    </w:pPr>
  </w:style>
  <w:style w:type="paragraph" w:styleId="7">
    <w:name w:val="Plain Text"/>
    <w:basedOn w:val="1"/>
    <w:link w:val="19"/>
    <w:qFormat/>
    <w:uiPriority w:val="99"/>
    <w:rPr>
      <w:rFonts w:ascii="宋体" w:hAnsi="Courier New"/>
      <w:szCs w:val="20"/>
    </w:rPr>
  </w:style>
  <w:style w:type="paragraph" w:styleId="8">
    <w:name w:val="Balloon Text"/>
    <w:basedOn w:val="1"/>
    <w:link w:val="26"/>
    <w:semiHidden/>
    <w:qFormat/>
    <w:uiPriority w:val="0"/>
    <w:rPr>
      <w:sz w:val="18"/>
      <w:szCs w:val="18"/>
    </w:rPr>
  </w:style>
  <w:style w:type="paragraph" w:styleId="9">
    <w:name w:val="footer"/>
    <w:basedOn w:val="1"/>
    <w:link w:val="23"/>
    <w:unhideWhenUsed/>
    <w:qFormat/>
    <w:uiPriority w:val="99"/>
    <w:pPr>
      <w:tabs>
        <w:tab w:val="center" w:pos="4153"/>
        <w:tab w:val="right" w:pos="8306"/>
      </w:tabs>
      <w:snapToGrid w:val="0"/>
      <w:jc w:val="left"/>
    </w:pPr>
    <w:rPr>
      <w:sz w:val="18"/>
      <w:szCs w:val="18"/>
    </w:rPr>
  </w:style>
  <w:style w:type="paragraph" w:styleId="10">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2">
    <w:name w:val="toc 2"/>
    <w:basedOn w:val="1"/>
    <w:next w:val="1"/>
    <w:semiHidden/>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3">
    <w:name w:val="Normal (Web)"/>
    <w:basedOn w:val="1"/>
    <w:next w:val="1"/>
    <w:qFormat/>
    <w:uiPriority w:val="99"/>
    <w:pPr>
      <w:widowControl/>
      <w:spacing w:before="100" w:beforeAutospacing="1" w:after="100" w:afterAutospacing="1"/>
      <w:jc w:val="left"/>
    </w:pPr>
    <w:rPr>
      <w:rFonts w:ascii="宋体" w:hAnsi="宋体"/>
      <w:color w:val="000000"/>
      <w:kern w:val="0"/>
      <w:sz w:val="24"/>
    </w:rPr>
  </w:style>
  <w:style w:type="table" w:styleId="15">
    <w:name w:val="Table Grid"/>
    <w:basedOn w:val="1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unhideWhenUsed/>
    <w:qFormat/>
    <w:uiPriority w:val="99"/>
    <w:rPr>
      <w:color w:val="0000FF" w:themeColor="hyperlink"/>
      <w:u w:val="single"/>
      <w14:textFill>
        <w14:solidFill>
          <w14:schemeClr w14:val="hlink"/>
        </w14:solidFill>
      </w14:textFill>
    </w:rPr>
  </w:style>
  <w:style w:type="character" w:customStyle="1" w:styleId="18">
    <w:name w:val="正文文本缩进 字符"/>
    <w:basedOn w:val="16"/>
    <w:link w:val="5"/>
    <w:qFormat/>
    <w:uiPriority w:val="99"/>
    <w:rPr>
      <w:rFonts w:ascii="宋体" w:hAnsi="宋体" w:eastAsia="宋体" w:cs="Times New Roman"/>
      <w:sz w:val="24"/>
      <w:szCs w:val="24"/>
    </w:rPr>
  </w:style>
  <w:style w:type="character" w:customStyle="1" w:styleId="19">
    <w:name w:val="纯文本 字符"/>
    <w:basedOn w:val="16"/>
    <w:link w:val="7"/>
    <w:qFormat/>
    <w:uiPriority w:val="99"/>
    <w:rPr>
      <w:rFonts w:ascii="宋体" w:hAnsi="Courier New" w:eastAsia="宋体" w:cs="Times New Roman"/>
      <w:szCs w:val="20"/>
    </w:rPr>
  </w:style>
  <w:style w:type="character" w:customStyle="1" w:styleId="20">
    <w:name w:val="正文缩进 字符"/>
    <w:link w:val="3"/>
    <w:qFormat/>
    <w:locked/>
    <w:uiPriority w:val="99"/>
    <w:rPr>
      <w:rFonts w:ascii="Times New Roman" w:hAnsi="Times New Roman" w:eastAsia="宋体" w:cs="Times New Roman"/>
      <w:sz w:val="24"/>
      <w:szCs w:val="20"/>
    </w:rPr>
  </w:style>
  <w:style w:type="character" w:customStyle="1" w:styleId="21">
    <w:name w:val="正文文本 字符"/>
    <w:basedOn w:val="16"/>
    <w:link w:val="4"/>
    <w:semiHidden/>
    <w:qFormat/>
    <w:uiPriority w:val="99"/>
    <w:rPr>
      <w:rFonts w:ascii="Times New Roman" w:hAnsi="Times New Roman" w:eastAsia="宋体" w:cs="Times New Roman"/>
      <w:szCs w:val="24"/>
    </w:rPr>
  </w:style>
  <w:style w:type="character" w:customStyle="1" w:styleId="22">
    <w:name w:val="页眉 字符"/>
    <w:basedOn w:val="16"/>
    <w:link w:val="10"/>
    <w:qFormat/>
    <w:uiPriority w:val="99"/>
    <w:rPr>
      <w:rFonts w:ascii="Times New Roman" w:hAnsi="Times New Roman" w:eastAsia="宋体" w:cs="Times New Roman"/>
      <w:sz w:val="18"/>
      <w:szCs w:val="18"/>
    </w:rPr>
  </w:style>
  <w:style w:type="character" w:customStyle="1" w:styleId="23">
    <w:name w:val="页脚 字符"/>
    <w:basedOn w:val="16"/>
    <w:link w:val="9"/>
    <w:qFormat/>
    <w:uiPriority w:val="99"/>
    <w:rPr>
      <w:rFonts w:ascii="Times New Roman" w:hAnsi="Times New Roman" w:eastAsia="宋体" w:cs="Times New Roman"/>
      <w:sz w:val="18"/>
      <w:szCs w:val="18"/>
    </w:rPr>
  </w:style>
  <w:style w:type="paragraph" w:customStyle="1" w:styleId="24">
    <w:name w:val="Default"/>
    <w:qFormat/>
    <w:uiPriority w:val="0"/>
    <w:pPr>
      <w:widowControl w:val="0"/>
      <w:autoSpaceDE w:val="0"/>
      <w:autoSpaceDN w:val="0"/>
      <w:adjustRightInd w:val="0"/>
      <w:spacing w:line="400" w:lineRule="exact"/>
    </w:pPr>
    <w:rPr>
      <w:rFonts w:ascii="宋体" w:hAnsi="Times New Roman" w:eastAsia="宋体" w:cs="Times New Roman"/>
      <w:color w:val="000000"/>
      <w:sz w:val="24"/>
      <w:szCs w:val="24"/>
      <w:lang w:val="en-US" w:eastAsia="zh-CN" w:bidi="ar-SA"/>
    </w:rPr>
  </w:style>
  <w:style w:type="paragraph" w:customStyle="1" w:styleId="25">
    <w:name w:val="无间隔1"/>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26">
    <w:name w:val="批注框文本 字符"/>
    <w:basedOn w:val="16"/>
    <w:link w:val="8"/>
    <w:semiHidden/>
    <w:qFormat/>
    <w:uiPriority w:val="0"/>
    <w:rPr>
      <w:rFonts w:ascii="Times New Roman" w:hAnsi="Times New Roman" w:eastAsia="宋体" w:cs="Times New Roman"/>
      <w:sz w:val="18"/>
      <w:szCs w:val="18"/>
    </w:rPr>
  </w:style>
  <w:style w:type="paragraph" w:customStyle="1" w:styleId="27">
    <w:name w:val="样式3"/>
    <w:basedOn w:val="7"/>
    <w:link w:val="28"/>
    <w:qFormat/>
    <w:uiPriority w:val="99"/>
    <w:pPr>
      <w:spacing w:line="0" w:lineRule="atLeast"/>
      <w:outlineLvl w:val="0"/>
    </w:pPr>
    <w:rPr>
      <w:rFonts w:hAnsi="Times New Roman"/>
      <w:kern w:val="0"/>
      <w:sz w:val="28"/>
    </w:rPr>
  </w:style>
  <w:style w:type="character" w:customStyle="1" w:styleId="28">
    <w:name w:val="样式3 Char"/>
    <w:link w:val="27"/>
    <w:qFormat/>
    <w:locked/>
    <w:uiPriority w:val="99"/>
    <w:rPr>
      <w:rFonts w:ascii="宋体" w:hAnsi="Times New Roman" w:eastAsia="宋体" w:cs="Times New Roman"/>
      <w:kern w:val="0"/>
      <w:sz w:val="28"/>
      <w:szCs w:val="20"/>
    </w:rPr>
  </w:style>
  <w:style w:type="paragraph" w:customStyle="1" w:styleId="29">
    <w:name w:val="Char11"/>
    <w:basedOn w:val="1"/>
    <w:qFormat/>
    <w:uiPriority w:val="99"/>
    <w:rPr>
      <w:rFonts w:ascii="Tahoma" w:hAnsi="Tahoma"/>
      <w:sz w:val="24"/>
      <w:szCs w:val="20"/>
    </w:rPr>
  </w:style>
  <w:style w:type="paragraph" w:customStyle="1" w:styleId="30">
    <w:name w:val="标3"/>
    <w:basedOn w:val="1"/>
    <w:qFormat/>
    <w:uiPriority w:val="99"/>
    <w:pPr>
      <w:tabs>
        <w:tab w:val="left" w:pos="1620"/>
      </w:tabs>
      <w:adjustRightInd w:val="0"/>
      <w:snapToGrid w:val="0"/>
      <w:spacing w:before="50"/>
      <w:ind w:left="1620" w:hanging="420"/>
      <w:outlineLvl w:val="2"/>
    </w:pPr>
    <w:rPr>
      <w:rFonts w:ascii="Arial Narrow" w:hAnsi="Arial Narrow" w:eastAsia="仿宋_GB2312"/>
      <w:sz w:val="28"/>
      <w:szCs w:val="20"/>
    </w:rPr>
  </w:style>
  <w:style w:type="paragraph" w:customStyle="1" w:styleId="31">
    <w:name w:val="标准"/>
    <w:basedOn w:val="1"/>
    <w:qFormat/>
    <w:uiPriority w:val="99"/>
    <w:pPr>
      <w:spacing w:line="360" w:lineRule="auto"/>
      <w:ind w:firstLine="200" w:firstLineChars="200"/>
    </w:pPr>
    <w:rPr>
      <w:rFonts w:cs="宋体"/>
      <w:szCs w:val="20"/>
    </w:rPr>
  </w:style>
  <w:style w:type="character" w:customStyle="1" w:styleId="32">
    <w:name w:val="标题 1 字符"/>
    <w:basedOn w:val="16"/>
    <w:link w:val="2"/>
    <w:qFormat/>
    <w:uiPriority w:val="9"/>
    <w:rPr>
      <w:rFonts w:ascii="Times New Roman" w:hAnsi="Times New Roman" w:eastAsia="宋体" w:cs="Times New Roman"/>
      <w:b/>
      <w:bCs/>
      <w:kern w:val="44"/>
      <w:sz w:val="44"/>
      <w:szCs w:val="44"/>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F5C4EA-315F-4194-B06E-AEA892062C8B}">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22</Pages>
  <Words>3573</Words>
  <Characters>3761</Characters>
  <Lines>75</Lines>
  <Paragraphs>21</Paragraphs>
  <TotalTime>25</TotalTime>
  <ScaleCrop>false</ScaleCrop>
  <LinksUpToDate>false</LinksUpToDate>
  <CharactersWithSpaces>3779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2024-09-03T07:39:00Z</dcterms:created>
  <dc:creator>china</dc:creator>
  <cp:lastModifiedBy>逍遥游</cp:lastModifiedBy>
  <cp:lastPrinted>2026-10-10T07:32:00Z</cp:lastPrinted>
  <dcterms:modified xsi:type="dcterms:W3CDTF">2026-10-12T02:22:36Z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6A84FD96EBAA43C5A1186E73B27BC723_13</vt:lpwstr>
  </property>
  <property fmtid="{D5CDD505-2E9C-101B-9397-08002B2CF9AE}" pid="4" name="KSOTemplateDocerSaveRecord">
    <vt:lpwstr>eyJoZGlkIjoiYjY3NGJhNmEyNjMwN2RiZTkyYjE3NDI5MzVjOWQyODkiLCJ1c2VySWQiOiIyNTY2NTYxMjMifQ==</vt:lpwstr>
  </property>
</Properties>
</file>