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40" w:lineRule="exact"/>
        <w:ind w:right="0"/>
        <w:jc w:val="both"/>
        <w:textAlignment w:val="baseline"/>
        <w:rPr>
          <w:rStyle w:val="7"/>
          <w:rFonts w:hint="eastAsia" w:ascii="黑体" w:hAnsi="黑体" w:eastAsia="黑体" w:cs="黑体"/>
          <w:b w:val="0"/>
          <w:bCs w:val="0"/>
          <w:i w:val="0"/>
          <w:caps w:val="0"/>
          <w:color w:val="000000"/>
          <w:spacing w:val="0"/>
          <w:w w:val="100"/>
          <w:kern w:val="0"/>
          <w:position w:val="8"/>
          <w:sz w:val="32"/>
          <w:szCs w:val="32"/>
          <w:lang w:val="en-US" w:eastAsia="zh-CN"/>
        </w:rPr>
      </w:pPr>
      <w:r>
        <w:rPr>
          <w:rStyle w:val="7"/>
          <w:rFonts w:hint="eastAsia" w:ascii="黑体" w:hAnsi="黑体" w:eastAsia="黑体" w:cs="黑体"/>
          <w:b w:val="0"/>
          <w:bCs w:val="0"/>
          <w:i w:val="0"/>
          <w:caps w:val="0"/>
          <w:color w:val="000000"/>
          <w:spacing w:val="0"/>
          <w:w w:val="100"/>
          <w:kern w:val="0"/>
          <w:position w:val="8"/>
          <w:sz w:val="32"/>
          <w:szCs w:val="32"/>
          <w:lang w:val="en-US" w:eastAsia="zh-CN"/>
        </w:rPr>
        <w:t>附件1</w:t>
      </w:r>
    </w:p>
    <w:p>
      <w:pPr>
        <w:snapToGrid/>
        <w:spacing w:before="0" w:beforeAutospacing="0" w:after="0" w:afterAutospacing="0" w:line="620" w:lineRule="exact"/>
        <w:ind w:left="0" w:leftChars="0" w:right="0" w:firstLine="800" w:firstLineChars="200"/>
        <w:jc w:val="both"/>
        <w:textAlignment w:val="baseline"/>
        <w:rPr>
          <w:rStyle w:val="7"/>
          <w:rFonts w:ascii="方正小标宋简体" w:hAnsi="方正小标宋简体" w:eastAsia="方正小标宋简体"/>
          <w:b w:val="0"/>
          <w:i w:val="0"/>
          <w:caps w:val="0"/>
          <w:color w:val="000000"/>
          <w:spacing w:val="0"/>
          <w:w w:val="100"/>
          <w:kern w:val="0"/>
          <w:position w:val="8"/>
          <w:sz w:val="40"/>
          <w:szCs w:val="36"/>
          <w:lang w:val="en-US" w:eastAsia="zh-CN"/>
        </w:rPr>
      </w:pPr>
    </w:p>
    <w:p>
      <w:pPr>
        <w:snapToGrid/>
        <w:spacing w:before="0" w:beforeAutospacing="0" w:after="0" w:afterAutospacing="0" w:line="620" w:lineRule="exact"/>
        <w:ind w:left="0" w:leftChars="0" w:right="0" w:firstLineChars="0"/>
        <w:jc w:val="center"/>
        <w:textAlignment w:val="baseline"/>
        <w:rPr>
          <w:rStyle w:val="7"/>
          <w:rFonts w:ascii="方正小标宋简体" w:hAnsi="方正小标宋简体" w:eastAsia="方正小标宋简体"/>
          <w:b w:val="0"/>
          <w:i w:val="0"/>
          <w:caps w:val="0"/>
          <w:color w:val="000000"/>
          <w:spacing w:val="0"/>
          <w:w w:val="100"/>
          <w:kern w:val="0"/>
          <w:position w:val="8"/>
          <w:sz w:val="40"/>
          <w:szCs w:val="36"/>
          <w:lang w:val="en-US" w:eastAsia="zh-CN"/>
        </w:rPr>
      </w:pPr>
      <w:r>
        <w:rPr>
          <w:rStyle w:val="7"/>
          <w:rFonts w:ascii="方正小标宋简体" w:hAnsi="方正小标宋简体" w:eastAsia="方正小标宋简体"/>
          <w:b w:val="0"/>
          <w:i w:val="0"/>
          <w:caps w:val="0"/>
          <w:color w:val="000000"/>
          <w:spacing w:val="0"/>
          <w:w w:val="100"/>
          <w:kern w:val="0"/>
          <w:position w:val="8"/>
          <w:sz w:val="40"/>
          <w:szCs w:val="36"/>
          <w:lang w:val="en-US" w:eastAsia="zh-CN"/>
        </w:rPr>
        <w:t>2022年利用外资项目申报指南</w:t>
      </w:r>
    </w:p>
    <w:p>
      <w:pPr>
        <w:snapToGrid/>
        <w:spacing w:before="0" w:beforeAutospacing="0" w:after="0" w:afterAutospacing="0" w:line="540" w:lineRule="exact"/>
        <w:ind w:left="0" w:leftChars="0" w:right="0" w:firstLine="800" w:firstLineChars="200"/>
        <w:jc w:val="both"/>
        <w:textAlignment w:val="baseline"/>
        <w:rPr>
          <w:rStyle w:val="7"/>
          <w:rFonts w:ascii="方正小标宋简体" w:hAnsi="方正小标宋简体" w:eastAsia="方正小标宋简体"/>
          <w:b w:val="0"/>
          <w:i w:val="0"/>
          <w:caps w:val="0"/>
          <w:color w:val="000000"/>
          <w:spacing w:val="0"/>
          <w:w w:val="100"/>
          <w:kern w:val="0"/>
          <w:position w:val="8"/>
          <w:sz w:val="40"/>
          <w:szCs w:val="36"/>
          <w:lang w:val="en-US" w:eastAsia="zh-CN"/>
        </w:rPr>
      </w:pPr>
    </w:p>
    <w:p>
      <w:pPr>
        <w:snapToGrid/>
        <w:spacing w:before="0" w:beforeAutospacing="0" w:after="0" w:afterAutospacing="0" w:line="580" w:lineRule="exact"/>
        <w:ind w:left="0" w:leftChars="0" w:right="0" w:firstLine="640"/>
        <w:jc w:val="both"/>
        <w:textAlignment w:val="baseline"/>
        <w:rPr>
          <w:rStyle w:val="7"/>
          <w:rFonts w:ascii="黑体" w:hAnsi="黑体" w:eastAsia="黑体"/>
          <w:b w:val="0"/>
          <w:i w:val="0"/>
          <w:caps w:val="0"/>
          <w:color w:val="000000"/>
          <w:spacing w:val="0"/>
          <w:w w:val="100"/>
          <w:kern w:val="2"/>
          <w:sz w:val="32"/>
          <w:szCs w:val="32"/>
          <w:lang w:val="en-US" w:eastAsia="zh-CN"/>
        </w:rPr>
      </w:pPr>
      <w:r>
        <w:rPr>
          <w:rStyle w:val="7"/>
          <w:rFonts w:ascii="黑体" w:hAnsi="黑体" w:eastAsia="黑体"/>
          <w:b w:val="0"/>
          <w:i w:val="0"/>
          <w:caps w:val="0"/>
          <w:color w:val="000000"/>
          <w:spacing w:val="0"/>
          <w:w w:val="100"/>
          <w:kern w:val="2"/>
          <w:sz w:val="32"/>
          <w:szCs w:val="32"/>
          <w:lang w:val="en-US" w:eastAsia="zh-CN"/>
        </w:rPr>
        <w:t>一、支持方向</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hAnsi="仿宋_GB2312" w:eastAsia="仿宋_GB2312"/>
          <w:b w:val="0"/>
          <w:i w:val="0"/>
          <w:caps w:val="0"/>
          <w:color w:val="000000"/>
          <w:spacing w:val="0"/>
          <w:w w:val="100"/>
          <w:kern w:val="2"/>
          <w:sz w:val="32"/>
          <w:szCs w:val="32"/>
          <w:lang w:val="en-US" w:eastAsia="zh-CN" w:bidi="ar-SA"/>
        </w:rPr>
      </w:pPr>
      <w:r>
        <w:rPr>
          <w:rStyle w:val="7"/>
          <w:rFonts w:ascii="仿宋_GB2312" w:hAnsi="仿宋_GB2312" w:eastAsia="仿宋_GB2312"/>
          <w:b w:val="0"/>
          <w:i w:val="0"/>
          <w:caps w:val="0"/>
          <w:color w:val="000000"/>
          <w:spacing w:val="0"/>
          <w:w w:val="100"/>
          <w:kern w:val="2"/>
          <w:sz w:val="32"/>
          <w:szCs w:val="32"/>
          <w:lang w:val="en-US" w:eastAsia="zh-CN" w:bidi="ar-SA"/>
        </w:rPr>
        <w:t>根据《福建省外贸外资（稳价保供）协调机制办公室关于进一步推进利用外资保稳促优若干措施的通知》（闽商务〔2022〕43号）、《福建省外贸外资（稳价保供）协调机制办公室关于印发2022年一季度稳外资有关措施的通知》（闽商务〔2021〕230号）等文件精神，2022年利用外资项目支持以下两个方向。</w:t>
      </w:r>
    </w:p>
    <w:p>
      <w:pPr>
        <w:pStyle w:val="22"/>
        <w:snapToGrid/>
        <w:spacing w:before="0" w:beforeAutospacing="0" w:after="0" w:afterAutospacing="0" w:line="580" w:lineRule="exact"/>
        <w:ind w:left="0" w:leftChars="0" w:right="0" w:firstLine="640"/>
        <w:jc w:val="both"/>
        <w:textAlignment w:val="baseline"/>
        <w:rPr>
          <w:rStyle w:val="7"/>
          <w:rFonts w:ascii="楷体_GB2312" w:hAnsi="楷体_GB2312" w:eastAsia="楷体_GB2312" w:cs="楷体_GB2312"/>
          <w:b/>
          <w:bCs/>
          <w:i w:val="0"/>
          <w:caps w:val="0"/>
          <w:color w:val="000000"/>
          <w:spacing w:val="0"/>
          <w:w w:val="100"/>
          <w:kern w:val="2"/>
          <w:sz w:val="32"/>
          <w:szCs w:val="32"/>
          <w:lang w:val="en-US" w:eastAsia="zh-CN" w:bidi="ar-SA"/>
        </w:rPr>
      </w:pPr>
      <w:r>
        <w:rPr>
          <w:rStyle w:val="7"/>
          <w:rFonts w:ascii="楷体_GB2312" w:eastAsia="楷体_GB2312"/>
          <w:b/>
          <w:i w:val="0"/>
          <w:caps w:val="0"/>
          <w:color w:val="000000"/>
          <w:spacing w:val="0"/>
          <w:w w:val="100"/>
          <w:kern w:val="2"/>
          <w:sz w:val="32"/>
          <w:szCs w:val="32"/>
          <w:lang w:val="en-US" w:eastAsia="zh-CN" w:bidi="ar-SA"/>
        </w:rPr>
        <w:t>（一）企业</w:t>
      </w:r>
      <w:r>
        <w:rPr>
          <w:rStyle w:val="7"/>
          <w:rFonts w:ascii="楷体_GB2312" w:hAnsi="楷体_GB2312" w:eastAsia="楷体_GB2312" w:cs="楷体_GB2312"/>
          <w:b/>
          <w:bCs/>
          <w:i w:val="0"/>
          <w:caps w:val="0"/>
          <w:color w:val="000000"/>
          <w:spacing w:val="0"/>
          <w:w w:val="100"/>
          <w:kern w:val="2"/>
          <w:sz w:val="32"/>
          <w:szCs w:val="32"/>
          <w:lang w:val="en-US" w:eastAsia="zh-CN" w:bidi="ar-SA"/>
        </w:rPr>
        <w:t>到资奖励项目</w:t>
      </w:r>
    </w:p>
    <w:p>
      <w:pPr>
        <w:pStyle w:val="22"/>
        <w:snapToGrid/>
        <w:spacing w:before="0" w:beforeAutospacing="0" w:after="0" w:afterAutospacing="0" w:line="580" w:lineRule="exact"/>
        <w:ind w:left="0" w:leftChars="0" w:right="0" w:firstLine="640" w:firstLineChars="200"/>
        <w:jc w:val="both"/>
        <w:textAlignment w:val="baseline"/>
        <w:rPr>
          <w:rStyle w:val="7"/>
          <w:rFonts w:ascii="楷体_GB2312" w:hAnsi="楷体_GB2312" w:eastAsia="楷体_GB2312" w:cs="楷体_GB2312"/>
          <w:b/>
          <w:bCs/>
          <w:i w:val="0"/>
          <w:caps w:val="0"/>
          <w:color w:val="000000"/>
          <w:spacing w:val="0"/>
          <w:w w:val="100"/>
          <w:kern w:val="2"/>
          <w:sz w:val="32"/>
          <w:szCs w:val="32"/>
          <w:lang w:val="en-US" w:eastAsia="zh-CN" w:bidi="ar-SA"/>
        </w:rPr>
      </w:pPr>
      <w:r>
        <w:rPr>
          <w:rStyle w:val="7"/>
          <w:rFonts w:ascii="仿宋_GB2312" w:hAnsi="仿宋_GB2312" w:eastAsia="仿宋_GB2312"/>
          <w:b w:val="0"/>
          <w:i w:val="0"/>
          <w:caps w:val="0"/>
          <w:color w:val="000000"/>
          <w:spacing w:val="0"/>
          <w:w w:val="100"/>
          <w:kern w:val="2"/>
          <w:sz w:val="32"/>
          <w:szCs w:val="32"/>
          <w:lang w:val="en-US" w:eastAsia="zh-CN" w:bidi="ar-SA"/>
        </w:rPr>
        <w:t>新设（含增资）外资项目（不含房地产业、金融业）于2021年7月1日至2022年6月30日期间外方实际到资500万美元（三明、南平、龙岩、宁德四市300万美元）及以上，用于服务福建经济建设，省级财政按到资金额一定比例给予奖励。</w:t>
      </w:r>
    </w:p>
    <w:p>
      <w:pPr>
        <w:pStyle w:val="22"/>
        <w:snapToGrid/>
        <w:spacing w:before="0" w:beforeAutospacing="0" w:after="0" w:afterAutospacing="0" w:line="580" w:lineRule="exact"/>
        <w:ind w:left="0" w:leftChars="0" w:right="0" w:firstLine="642" w:firstLineChars="200"/>
        <w:jc w:val="both"/>
        <w:textAlignment w:val="baseline"/>
        <w:rPr>
          <w:rStyle w:val="7"/>
          <w:rFonts w:ascii="楷体_GB2312" w:hAnsi="楷体_GB2312" w:eastAsia="楷体_GB2312" w:cs="楷体_GB2312"/>
          <w:b/>
          <w:bCs/>
          <w:i w:val="0"/>
          <w:caps w:val="0"/>
          <w:color w:val="000000"/>
          <w:spacing w:val="0"/>
          <w:w w:val="100"/>
          <w:kern w:val="2"/>
          <w:sz w:val="32"/>
          <w:szCs w:val="32"/>
          <w:lang w:val="en-US" w:eastAsia="zh-CN" w:bidi="ar-SA"/>
        </w:rPr>
      </w:pPr>
      <w:r>
        <w:rPr>
          <w:rStyle w:val="7"/>
          <w:rFonts w:ascii="楷体_GB2312" w:hAnsi="楷体_GB2312" w:eastAsia="楷体_GB2312" w:cs="楷体_GB2312"/>
          <w:b/>
          <w:bCs/>
          <w:i w:val="0"/>
          <w:caps w:val="0"/>
          <w:color w:val="000000"/>
          <w:spacing w:val="0"/>
          <w:w w:val="100"/>
          <w:kern w:val="2"/>
          <w:sz w:val="32"/>
          <w:szCs w:val="32"/>
          <w:lang w:val="en-US" w:eastAsia="zh-CN" w:bidi="ar-SA"/>
        </w:rPr>
        <w:t>（二）招商工作奖励项目</w:t>
      </w:r>
    </w:p>
    <w:p>
      <w:pPr>
        <w:snapToGrid/>
        <w:spacing w:before="0" w:beforeAutospacing="0" w:after="0" w:afterAutospacing="0" w:line="580" w:lineRule="exact"/>
        <w:ind w:left="0" w:leftChars="0" w:right="0" w:firstLine="640"/>
        <w:jc w:val="both"/>
        <w:textAlignment w:val="baseline"/>
        <w:rPr>
          <w:rStyle w:val="7"/>
          <w:rFonts w:ascii="仿宋_GB2312" w:hAnsi="仿宋_GB2312" w:eastAsia="仿宋_GB2312"/>
          <w:b w:val="0"/>
          <w:i w:val="0"/>
          <w:caps w:val="0"/>
          <w:color w:val="000000"/>
          <w:spacing w:val="0"/>
          <w:w w:val="100"/>
          <w:kern w:val="2"/>
          <w:sz w:val="32"/>
          <w:szCs w:val="32"/>
          <w:lang w:val="en-US" w:eastAsia="zh-CN"/>
        </w:rPr>
      </w:pPr>
      <w:r>
        <w:rPr>
          <w:rStyle w:val="7"/>
          <w:rFonts w:ascii="仿宋_GB2312" w:hAnsi="仿宋_GB2312" w:eastAsia="仿宋_GB2312" w:cs="仿宋_GB2312"/>
          <w:b/>
          <w:bCs/>
          <w:i w:val="0"/>
          <w:caps w:val="0"/>
          <w:color w:val="000000"/>
          <w:spacing w:val="0"/>
          <w:w w:val="100"/>
          <w:kern w:val="2"/>
          <w:sz w:val="32"/>
          <w:szCs w:val="32"/>
          <w:lang w:val="en-US" w:eastAsia="zh-CN"/>
        </w:rPr>
        <w:t>1.重大项目招商。</w:t>
      </w:r>
      <w:r>
        <w:rPr>
          <w:rStyle w:val="7"/>
          <w:rFonts w:ascii="仿宋_GB2312" w:hAnsi="仿宋_GB2312" w:eastAsia="仿宋_GB2312"/>
          <w:b w:val="0"/>
          <w:i w:val="0"/>
          <w:caps w:val="0"/>
          <w:color w:val="000000"/>
          <w:spacing w:val="0"/>
          <w:w w:val="100"/>
          <w:kern w:val="2"/>
          <w:sz w:val="32"/>
          <w:szCs w:val="32"/>
          <w:lang w:val="en-US" w:eastAsia="zh-CN"/>
        </w:rPr>
        <w:t>各级招商部门推动重大外资项目落地且外方实际到资达认缴注册资本10%以上的，将给予一定资金奖励。</w:t>
      </w:r>
    </w:p>
    <w:p>
      <w:pPr>
        <w:pStyle w:val="22"/>
        <w:snapToGrid/>
        <w:spacing w:before="0" w:beforeAutospacing="0" w:after="0" w:afterAutospacing="0" w:line="580" w:lineRule="exact"/>
        <w:ind w:left="0" w:leftChars="0" w:right="0" w:firstLine="642" w:firstLineChars="200"/>
        <w:jc w:val="both"/>
        <w:textAlignment w:val="baseline"/>
        <w:rPr>
          <w:rStyle w:val="7"/>
          <w:rFonts w:ascii="黑体" w:hAnsi="黑体" w:eastAsia="黑体"/>
          <w:b w:val="0"/>
          <w:bCs w:val="0"/>
          <w:i w:val="0"/>
          <w:caps w:val="0"/>
          <w:color w:val="000000"/>
          <w:spacing w:val="0"/>
          <w:w w:val="100"/>
          <w:kern w:val="2"/>
          <w:sz w:val="32"/>
          <w:szCs w:val="32"/>
          <w:lang w:val="en-US" w:eastAsia="zh-CN" w:bidi="ar-SA"/>
        </w:rPr>
      </w:pPr>
      <w:r>
        <w:rPr>
          <w:rStyle w:val="7"/>
          <w:rFonts w:ascii="仿宋_GB2312" w:hAnsi="仿宋_GB2312" w:eastAsia="仿宋_GB2312" w:cs="仿宋_GB2312"/>
          <w:b/>
          <w:bCs/>
          <w:i w:val="0"/>
          <w:caps w:val="0"/>
          <w:color w:val="000000"/>
          <w:spacing w:val="0"/>
          <w:w w:val="100"/>
          <w:kern w:val="2"/>
          <w:sz w:val="32"/>
          <w:szCs w:val="32"/>
          <w:lang w:val="en-US" w:eastAsia="zh-CN" w:bidi="ar-SA"/>
        </w:rPr>
        <w:t>2.云招商奖励项目</w:t>
      </w:r>
      <w:r>
        <w:rPr>
          <w:rStyle w:val="7"/>
          <w:rFonts w:ascii="仿宋_GB2312" w:hAnsi="仿宋_GB2312" w:eastAsia="仿宋_GB2312"/>
          <w:b w:val="0"/>
          <w:i w:val="0"/>
          <w:caps w:val="0"/>
          <w:color w:val="000000"/>
          <w:spacing w:val="0"/>
          <w:w w:val="100"/>
          <w:kern w:val="2"/>
          <w:sz w:val="32"/>
          <w:szCs w:val="32"/>
          <w:lang w:val="en-US" w:eastAsia="zh-CN" w:bidi="ar-SA"/>
        </w:rPr>
        <w:t>。各级招商部门用好“云上投洽会”平台，开展云招商、云推介、云洽谈等，工作成效突出的，将给予一定资金奖励。</w:t>
      </w:r>
    </w:p>
    <w:p>
      <w:pPr>
        <w:pStyle w:val="22"/>
        <w:snapToGrid/>
        <w:spacing w:before="0" w:beforeAutospacing="0" w:after="0" w:afterAutospacing="0" w:line="580" w:lineRule="exact"/>
        <w:ind w:left="0" w:leftChars="0" w:right="0" w:firstLine="640" w:firstLineChars="200"/>
        <w:jc w:val="both"/>
        <w:textAlignment w:val="baseline"/>
        <w:rPr>
          <w:rStyle w:val="7"/>
          <w:rFonts w:ascii="黑体" w:hAnsi="黑体" w:eastAsia="黑体"/>
          <w:b w:val="0"/>
          <w:bCs w:val="0"/>
          <w:i w:val="0"/>
          <w:caps w:val="0"/>
          <w:color w:val="000000"/>
          <w:spacing w:val="0"/>
          <w:w w:val="100"/>
          <w:kern w:val="2"/>
          <w:sz w:val="32"/>
          <w:szCs w:val="32"/>
          <w:lang w:val="en-US" w:eastAsia="zh-CN" w:bidi="ar-SA"/>
        </w:rPr>
      </w:pPr>
      <w:r>
        <w:rPr>
          <w:rStyle w:val="7"/>
          <w:rFonts w:ascii="黑体" w:hAnsi="黑体" w:eastAsia="黑体"/>
          <w:b w:val="0"/>
          <w:bCs w:val="0"/>
          <w:i w:val="0"/>
          <w:caps w:val="0"/>
          <w:color w:val="000000"/>
          <w:spacing w:val="0"/>
          <w:w w:val="100"/>
          <w:kern w:val="2"/>
          <w:sz w:val="32"/>
          <w:szCs w:val="32"/>
          <w:lang w:val="en-US" w:eastAsia="zh-CN" w:bidi="ar-SA"/>
        </w:rPr>
        <w:t>二、支持对象</w:t>
      </w:r>
    </w:p>
    <w:p>
      <w:pPr>
        <w:pStyle w:val="22"/>
        <w:snapToGrid/>
        <w:spacing w:before="0" w:beforeAutospacing="0" w:after="0" w:afterAutospacing="0" w:line="580" w:lineRule="exact"/>
        <w:ind w:left="0" w:leftChars="0" w:right="0" w:firstLine="642" w:firstLineChars="200"/>
        <w:jc w:val="both"/>
        <w:textAlignment w:val="baseline"/>
        <w:rPr>
          <w:rStyle w:val="7"/>
          <w:rFonts w:ascii="楷体_GB2312" w:eastAsia="楷体_GB2312"/>
          <w:b/>
          <w:i w:val="0"/>
          <w:caps w:val="0"/>
          <w:color w:val="000000"/>
          <w:spacing w:val="0"/>
          <w:w w:val="100"/>
          <w:kern w:val="2"/>
          <w:sz w:val="32"/>
          <w:szCs w:val="32"/>
          <w:lang w:val="en-US" w:eastAsia="zh-CN" w:bidi="ar-SA"/>
        </w:rPr>
      </w:pPr>
      <w:r>
        <w:rPr>
          <w:rStyle w:val="7"/>
          <w:rFonts w:ascii="楷体_GB2312" w:hAnsi="楷体_GB2312" w:eastAsia="楷体_GB2312" w:cs="楷体_GB2312"/>
          <w:b/>
          <w:bCs/>
          <w:i w:val="0"/>
          <w:caps w:val="0"/>
          <w:color w:val="000000"/>
          <w:spacing w:val="0"/>
          <w:w w:val="100"/>
          <w:kern w:val="2"/>
          <w:sz w:val="32"/>
          <w:szCs w:val="32"/>
          <w:lang w:val="en-US" w:eastAsia="zh-CN" w:bidi="ar-SA"/>
        </w:rPr>
        <w:t>（一）企业到资奖励项目</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eastAsia="仿宋_GB2312" w:cs="Times New Roman"/>
          <w:b/>
          <w:bCs/>
          <w:i w:val="0"/>
          <w:caps w:val="0"/>
          <w:color w:val="000000"/>
          <w:spacing w:val="0"/>
          <w:w w:val="100"/>
          <w:kern w:val="2"/>
          <w:sz w:val="32"/>
          <w:szCs w:val="32"/>
          <w:lang w:val="en-US" w:eastAsia="zh-CN" w:bidi="ar-SA"/>
        </w:rPr>
      </w:pPr>
      <w:r>
        <w:rPr>
          <w:rStyle w:val="7"/>
          <w:rFonts w:ascii="仿宋_GB2312" w:hAnsi="仿宋_GB2312" w:eastAsia="仿宋_GB2312"/>
          <w:b w:val="0"/>
          <w:i w:val="0"/>
          <w:caps w:val="0"/>
          <w:color w:val="000000"/>
          <w:spacing w:val="0"/>
          <w:w w:val="100"/>
          <w:kern w:val="2"/>
          <w:sz w:val="32"/>
          <w:szCs w:val="32"/>
          <w:lang w:val="en-US" w:eastAsia="zh-CN" w:bidi="ar-SA"/>
        </w:rPr>
        <w:t>在我省（不含厦门市）注册登记的</w:t>
      </w:r>
      <w:r>
        <w:rPr>
          <w:rStyle w:val="7"/>
          <w:rFonts w:ascii="仿宋_GB2312" w:eastAsia="仿宋_GB2312"/>
          <w:b w:val="0"/>
          <w:i w:val="0"/>
          <w:caps w:val="0"/>
          <w:color w:val="000000"/>
          <w:spacing w:val="0"/>
          <w:w w:val="100"/>
          <w:kern w:val="2"/>
          <w:sz w:val="32"/>
          <w:szCs w:val="32"/>
          <w:lang w:val="en-US" w:eastAsia="zh-CN" w:bidi="ar-SA"/>
        </w:rPr>
        <w:t>外商投资企业。</w:t>
      </w:r>
    </w:p>
    <w:p>
      <w:pPr>
        <w:pStyle w:val="22"/>
        <w:snapToGrid/>
        <w:spacing w:before="0" w:beforeAutospacing="0" w:after="0" w:afterAutospacing="0" w:line="580" w:lineRule="exact"/>
        <w:ind w:left="0" w:leftChars="0" w:right="0" w:firstLine="642" w:firstLineChars="200"/>
        <w:jc w:val="both"/>
        <w:textAlignment w:val="baseline"/>
        <w:rPr>
          <w:rStyle w:val="7"/>
          <w:rFonts w:ascii="楷体_GB2312" w:hAnsi="楷体_GB2312" w:eastAsia="楷体_GB2312" w:cs="楷体_GB2312"/>
          <w:b/>
          <w:bCs/>
          <w:i w:val="0"/>
          <w:caps w:val="0"/>
          <w:color w:val="000000"/>
          <w:spacing w:val="0"/>
          <w:w w:val="100"/>
          <w:kern w:val="2"/>
          <w:sz w:val="32"/>
          <w:szCs w:val="32"/>
          <w:lang w:val="en-US" w:eastAsia="zh-CN" w:bidi="ar-SA"/>
        </w:rPr>
      </w:pPr>
      <w:r>
        <w:rPr>
          <w:rStyle w:val="7"/>
          <w:rFonts w:ascii="楷体_GB2312" w:hAnsi="楷体_GB2312" w:eastAsia="楷体_GB2312" w:cs="楷体_GB2312"/>
          <w:b/>
          <w:bCs/>
          <w:i w:val="0"/>
          <w:caps w:val="0"/>
          <w:color w:val="000000"/>
          <w:spacing w:val="0"/>
          <w:w w:val="100"/>
          <w:kern w:val="2"/>
          <w:sz w:val="32"/>
          <w:szCs w:val="32"/>
          <w:lang w:val="en-US" w:eastAsia="zh-CN" w:bidi="ar-SA"/>
        </w:rPr>
        <w:t>（二）招商工作奖励项目</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hAnsi="仿宋_GB2312" w:eastAsia="仿宋_GB2312"/>
          <w:b w:val="0"/>
          <w:i w:val="0"/>
          <w:caps w:val="0"/>
          <w:color w:val="000000"/>
          <w:spacing w:val="0"/>
          <w:w w:val="100"/>
          <w:kern w:val="2"/>
          <w:sz w:val="32"/>
          <w:szCs w:val="32"/>
          <w:lang w:val="en-US" w:eastAsia="zh-CN" w:bidi="ar-SA"/>
        </w:rPr>
      </w:pPr>
      <w:r>
        <w:rPr>
          <w:rStyle w:val="7"/>
          <w:rFonts w:ascii="仿宋_GB2312" w:hAnsi="仿宋_GB2312" w:eastAsia="仿宋_GB2312"/>
          <w:b w:val="0"/>
          <w:i w:val="0"/>
          <w:caps w:val="0"/>
          <w:color w:val="000000"/>
          <w:spacing w:val="0"/>
          <w:w w:val="100"/>
          <w:kern w:val="2"/>
          <w:sz w:val="32"/>
          <w:szCs w:val="32"/>
          <w:lang w:val="en-US" w:eastAsia="zh-CN" w:bidi="ar-SA"/>
        </w:rPr>
        <w:t>各设区市（不含厦门市）、平潭综合实验区及所在县（市、区）、开发区有关招商部门。</w:t>
      </w:r>
    </w:p>
    <w:p>
      <w:pPr>
        <w:pStyle w:val="22"/>
        <w:snapToGrid/>
        <w:spacing w:before="0" w:beforeAutospacing="0" w:after="0" w:afterAutospacing="0" w:line="580" w:lineRule="exact"/>
        <w:ind w:left="0" w:leftChars="0" w:right="0" w:firstLine="640" w:firstLineChars="200"/>
        <w:jc w:val="both"/>
        <w:textAlignment w:val="baseline"/>
        <w:rPr>
          <w:rStyle w:val="7"/>
          <w:rFonts w:ascii="黑体" w:hAnsi="黑体" w:eastAsia="黑体"/>
          <w:b w:val="0"/>
          <w:bCs w:val="0"/>
          <w:i w:val="0"/>
          <w:caps w:val="0"/>
          <w:color w:val="000000"/>
          <w:spacing w:val="0"/>
          <w:w w:val="100"/>
          <w:kern w:val="2"/>
          <w:sz w:val="32"/>
          <w:szCs w:val="32"/>
          <w:lang w:val="en-US" w:eastAsia="zh-CN" w:bidi="ar-SA"/>
        </w:rPr>
      </w:pPr>
      <w:r>
        <w:rPr>
          <w:rStyle w:val="7"/>
          <w:rFonts w:ascii="黑体" w:hAnsi="黑体" w:eastAsia="黑体"/>
          <w:b w:val="0"/>
          <w:bCs w:val="0"/>
          <w:i w:val="0"/>
          <w:caps w:val="0"/>
          <w:color w:val="000000"/>
          <w:spacing w:val="0"/>
          <w:w w:val="100"/>
          <w:kern w:val="2"/>
          <w:sz w:val="32"/>
          <w:szCs w:val="32"/>
          <w:lang w:val="en-US" w:eastAsia="zh-CN" w:bidi="ar-SA"/>
        </w:rPr>
        <w:t>三、支持标准</w:t>
      </w:r>
    </w:p>
    <w:p>
      <w:pPr>
        <w:pStyle w:val="22"/>
        <w:snapToGrid/>
        <w:spacing w:before="0" w:beforeAutospacing="0" w:after="0" w:afterAutospacing="0" w:line="580" w:lineRule="exact"/>
        <w:ind w:left="0" w:leftChars="0" w:right="0" w:firstLine="642" w:firstLineChars="200"/>
        <w:jc w:val="both"/>
        <w:textAlignment w:val="baseline"/>
        <w:rPr>
          <w:rStyle w:val="7"/>
          <w:rFonts w:ascii="楷体_GB2312" w:hAnsi="楷体_GB2312" w:eastAsia="楷体_GB2312" w:cs="楷体_GB2312"/>
          <w:b/>
          <w:bCs/>
          <w:i w:val="0"/>
          <w:caps w:val="0"/>
          <w:color w:val="000000"/>
          <w:spacing w:val="0"/>
          <w:w w:val="100"/>
          <w:kern w:val="2"/>
          <w:sz w:val="32"/>
          <w:szCs w:val="32"/>
          <w:lang w:val="en-US" w:eastAsia="zh-CN" w:bidi="ar-SA"/>
        </w:rPr>
      </w:pPr>
      <w:r>
        <w:rPr>
          <w:rStyle w:val="7"/>
          <w:rFonts w:ascii="楷体_GB2312" w:hAnsi="楷体_GB2312" w:eastAsia="楷体_GB2312" w:cs="楷体_GB2312"/>
          <w:b/>
          <w:bCs/>
          <w:i w:val="0"/>
          <w:caps w:val="0"/>
          <w:color w:val="000000"/>
          <w:spacing w:val="0"/>
          <w:w w:val="100"/>
          <w:kern w:val="2"/>
          <w:sz w:val="32"/>
          <w:szCs w:val="32"/>
          <w:lang w:val="en-US" w:eastAsia="zh-CN" w:bidi="ar-SA"/>
        </w:rPr>
        <w:t>（一）企业到资奖励项目</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hAnsi="仿宋_GB2312" w:eastAsia="仿宋_GB2312"/>
          <w:b w:val="0"/>
          <w:i w:val="0"/>
          <w:caps w:val="0"/>
          <w:color w:val="000000"/>
          <w:spacing w:val="0"/>
          <w:w w:val="100"/>
          <w:kern w:val="2"/>
          <w:sz w:val="32"/>
          <w:szCs w:val="32"/>
          <w:lang w:val="en-US" w:eastAsia="zh-CN" w:bidi="ar-SA"/>
        </w:rPr>
      </w:pPr>
      <w:r>
        <w:rPr>
          <w:rStyle w:val="7"/>
          <w:rFonts w:ascii="仿宋_GB2312" w:hAnsi="仿宋_GB2312" w:eastAsia="仿宋_GB2312"/>
          <w:b w:val="0"/>
          <w:i w:val="0"/>
          <w:caps w:val="0"/>
          <w:color w:val="000000"/>
          <w:spacing w:val="0"/>
          <w:w w:val="100"/>
          <w:kern w:val="2"/>
          <w:sz w:val="32"/>
          <w:szCs w:val="32"/>
          <w:lang w:val="en-US" w:eastAsia="zh-CN" w:bidi="ar-SA"/>
        </w:rPr>
        <w:t>1.对符合支持方向的外商投资企业，省级财政按实际到资金额1%比例给予最高1000万元奖励。其中，对世界500强、台湾百大企业投资项目最高奖励1500万元。对认定为国家高新技术企业、确认为技术先进型服务企业，省级财政按1.5%比例给予最高1000万元奖励。</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hAnsi="仿宋_GB2312" w:eastAsia="仿宋_GB2312"/>
          <w:b w:val="0"/>
          <w:i w:val="0"/>
          <w:caps w:val="0"/>
          <w:color w:val="000000"/>
          <w:spacing w:val="0"/>
          <w:w w:val="100"/>
          <w:kern w:val="2"/>
          <w:sz w:val="32"/>
          <w:szCs w:val="32"/>
          <w:lang w:val="en-US" w:eastAsia="zh-CN" w:bidi="ar-SA"/>
        </w:rPr>
      </w:pPr>
      <w:r>
        <w:rPr>
          <w:rStyle w:val="7"/>
          <w:rFonts w:ascii="仿宋_GB2312" w:hAnsi="仿宋_GB2312" w:eastAsia="仿宋_GB2312"/>
          <w:b w:val="0"/>
          <w:i w:val="0"/>
          <w:caps w:val="0"/>
          <w:color w:val="000000"/>
          <w:spacing w:val="0"/>
          <w:w w:val="100"/>
          <w:kern w:val="2"/>
          <w:sz w:val="32"/>
          <w:szCs w:val="32"/>
          <w:lang w:val="en-US" w:eastAsia="zh-CN" w:bidi="ar-SA"/>
        </w:rPr>
        <w:t>2.新设（含增资）制造业外资项目外方于2021年7月1日至2022年6月30日期间实际到资1000万美元及以上，用于服务福建经济建设的，由省级财政最高按</w:t>
      </w:r>
      <w:r>
        <w:rPr>
          <w:rStyle w:val="7"/>
          <w:rFonts w:ascii="仿宋_GB2312" w:hAnsi="仿宋_GB2312" w:eastAsia="仿宋_GB2312"/>
          <w:b w:val="0"/>
          <w:i w:val="0"/>
          <w:caps w:val="0"/>
          <w:color w:val="000000"/>
          <w:spacing w:val="0"/>
          <w:w w:val="100"/>
          <w:kern w:val="2"/>
          <w:sz w:val="32"/>
          <w:szCs w:val="32"/>
          <w:lang w:eastAsia="zh-CN" w:bidi="ar-SA"/>
        </w:rPr>
        <w:t>1.5%</w:t>
      </w:r>
      <w:r>
        <w:rPr>
          <w:rStyle w:val="7"/>
          <w:rFonts w:ascii="仿宋_GB2312" w:hAnsi="仿宋_GB2312" w:eastAsia="仿宋_GB2312"/>
          <w:b w:val="0"/>
          <w:i w:val="0"/>
          <w:caps w:val="0"/>
          <w:color w:val="000000"/>
          <w:spacing w:val="0"/>
          <w:w w:val="100"/>
          <w:kern w:val="2"/>
          <w:sz w:val="32"/>
          <w:szCs w:val="32"/>
          <w:lang w:val="en-US" w:eastAsia="zh-CN" w:bidi="ar-SA"/>
        </w:rPr>
        <w:t>比例给予最高1000万元奖励。</w:t>
      </w:r>
    </w:p>
    <w:p>
      <w:pPr>
        <w:pStyle w:val="22"/>
        <w:tabs>
          <w:tab w:val="left" w:pos="1656"/>
        </w:tabs>
        <w:snapToGrid/>
        <w:spacing w:before="0" w:beforeAutospacing="0" w:after="0" w:afterAutospacing="0" w:line="580" w:lineRule="exact"/>
        <w:ind w:left="0" w:leftChars="0" w:right="0" w:firstLine="640" w:firstLineChars="200"/>
        <w:jc w:val="both"/>
        <w:textAlignment w:val="baseline"/>
        <w:rPr>
          <w:rStyle w:val="7"/>
          <w:rFonts w:ascii="仿宋_GB2312" w:eastAsia="仿宋_GB2312"/>
          <w:b w:val="0"/>
          <w:i w:val="0"/>
          <w:caps w:val="0"/>
          <w:color w:val="000000"/>
          <w:spacing w:val="0"/>
          <w:w w:val="100"/>
          <w:kern w:val="2"/>
          <w:sz w:val="32"/>
          <w:szCs w:val="32"/>
          <w:lang w:val="en-US" w:eastAsia="zh-CN" w:bidi="ar-SA"/>
        </w:rPr>
      </w:pPr>
      <w:r>
        <w:rPr>
          <w:rStyle w:val="7"/>
          <w:rFonts w:ascii="仿宋_GB2312" w:eastAsia="仿宋_GB2312"/>
          <w:b w:val="0"/>
          <w:i w:val="0"/>
          <w:caps w:val="0"/>
          <w:color w:val="000000"/>
          <w:spacing w:val="0"/>
          <w:w w:val="100"/>
          <w:kern w:val="2"/>
          <w:sz w:val="32"/>
          <w:szCs w:val="32"/>
          <w:lang w:val="en-US" w:eastAsia="zh-CN" w:bidi="ar-SA"/>
        </w:rPr>
        <w:t>3.符合支持方向的外商投资企业，2022年第一季度到资达300万美元且为全省实际使用外资作出贡献的部分，最高按1.5%比例给予1000万元奖励。其中，对认定为国家高新技术企业、确认为技术先进型服务企业，最高按2%比例给予1000万元奖励。</w:t>
      </w:r>
    </w:p>
    <w:p>
      <w:pPr>
        <w:pStyle w:val="22"/>
        <w:snapToGrid/>
        <w:spacing w:before="0" w:beforeAutospacing="0" w:after="0" w:afterAutospacing="0" w:line="580" w:lineRule="exact"/>
        <w:ind w:left="0" w:leftChars="0" w:right="0" w:firstLine="642" w:firstLineChars="200"/>
        <w:jc w:val="both"/>
        <w:textAlignment w:val="baseline"/>
        <w:rPr>
          <w:rStyle w:val="7"/>
          <w:rFonts w:ascii="楷体_GB2312" w:hAnsi="楷体_GB2312" w:eastAsia="楷体_GB2312" w:cs="楷体_GB2312"/>
          <w:b/>
          <w:bCs/>
          <w:i w:val="0"/>
          <w:caps w:val="0"/>
          <w:color w:val="000000"/>
          <w:spacing w:val="0"/>
          <w:w w:val="100"/>
          <w:kern w:val="2"/>
          <w:sz w:val="32"/>
          <w:szCs w:val="32"/>
          <w:lang w:val="en-US" w:eastAsia="zh-CN" w:bidi="ar-SA"/>
        </w:rPr>
      </w:pPr>
      <w:r>
        <w:rPr>
          <w:rStyle w:val="7"/>
          <w:rFonts w:ascii="楷体_GB2312" w:hAnsi="楷体_GB2312" w:eastAsia="楷体_GB2312" w:cs="楷体_GB2312"/>
          <w:b/>
          <w:bCs/>
          <w:i w:val="0"/>
          <w:caps w:val="0"/>
          <w:color w:val="000000"/>
          <w:spacing w:val="0"/>
          <w:w w:val="100"/>
          <w:kern w:val="2"/>
          <w:sz w:val="32"/>
          <w:szCs w:val="32"/>
          <w:lang w:val="en-US" w:eastAsia="zh-CN" w:bidi="ar-SA"/>
        </w:rPr>
        <w:t>（二）招商工作奖励项目</w:t>
      </w:r>
    </w:p>
    <w:p>
      <w:pPr>
        <w:pStyle w:val="22"/>
        <w:snapToGrid/>
        <w:spacing w:before="0" w:beforeAutospacing="0" w:after="0" w:afterAutospacing="0" w:line="580" w:lineRule="exact"/>
        <w:ind w:left="0" w:leftChars="0" w:right="0" w:firstLine="642" w:firstLineChars="200"/>
        <w:jc w:val="both"/>
        <w:textAlignment w:val="baseline"/>
        <w:rPr>
          <w:rStyle w:val="7"/>
          <w:rFonts w:ascii="仿宋_GB2312" w:hAnsi="仿宋_GB2312" w:eastAsia="仿宋_GB2312"/>
          <w:b w:val="0"/>
          <w:i w:val="0"/>
          <w:caps w:val="0"/>
          <w:color w:val="000000"/>
          <w:spacing w:val="0"/>
          <w:w w:val="100"/>
          <w:kern w:val="2"/>
          <w:sz w:val="32"/>
          <w:szCs w:val="32"/>
          <w:lang w:val="en-US" w:eastAsia="zh-CN" w:bidi="ar-SA"/>
        </w:rPr>
      </w:pPr>
      <w:r>
        <w:rPr>
          <w:rStyle w:val="7"/>
          <w:rFonts w:ascii="仿宋_GB2312" w:hAnsi="仿宋_GB2312" w:eastAsia="仿宋_GB2312" w:cs="仿宋_GB2312"/>
          <w:b/>
          <w:bCs/>
          <w:i w:val="0"/>
          <w:caps w:val="0"/>
          <w:color w:val="000000"/>
          <w:spacing w:val="0"/>
          <w:w w:val="100"/>
          <w:kern w:val="2"/>
          <w:sz w:val="32"/>
          <w:szCs w:val="32"/>
          <w:lang w:val="en-US" w:eastAsia="zh-CN" w:bidi="ar-SA"/>
        </w:rPr>
        <w:t>1.重大项目招商。</w:t>
      </w:r>
      <w:r>
        <w:rPr>
          <w:rStyle w:val="7"/>
          <w:rFonts w:ascii="仿宋_GB2312" w:hAnsi="仿宋_GB2312" w:eastAsia="仿宋_GB2312"/>
          <w:b w:val="0"/>
          <w:i w:val="0"/>
          <w:caps w:val="0"/>
          <w:color w:val="000000"/>
          <w:spacing w:val="0"/>
          <w:w w:val="100"/>
          <w:kern w:val="2"/>
          <w:sz w:val="32"/>
          <w:szCs w:val="32"/>
          <w:lang w:val="en-US" w:eastAsia="zh-CN" w:bidi="ar-SA"/>
        </w:rPr>
        <w:t>每个项目给予招商部门30万元资金奖励。其中，对推动第二十一届投洽会、福建国际投资促进大会省级集中签约外资项目落地，且外方到资达认缴注册资本20%以上的，给予40万元奖励。</w:t>
      </w:r>
    </w:p>
    <w:p>
      <w:pPr>
        <w:pStyle w:val="22"/>
        <w:snapToGrid/>
        <w:spacing w:before="0" w:beforeAutospacing="0" w:after="0" w:afterAutospacing="0" w:line="580" w:lineRule="exact"/>
        <w:ind w:left="0" w:leftChars="0" w:right="0" w:firstLine="642" w:firstLineChars="200"/>
        <w:jc w:val="both"/>
        <w:textAlignment w:val="baseline"/>
        <w:rPr>
          <w:rStyle w:val="7"/>
          <w:rFonts w:ascii="仿宋_GB2312" w:hAnsi="仿宋_GB2312" w:eastAsia="仿宋_GB2312"/>
          <w:b w:val="0"/>
          <w:i w:val="0"/>
          <w:caps w:val="0"/>
          <w:color w:val="000000"/>
          <w:spacing w:val="0"/>
          <w:w w:val="100"/>
          <w:kern w:val="2"/>
          <w:sz w:val="32"/>
          <w:szCs w:val="32"/>
          <w:lang w:val="en-US" w:eastAsia="zh-CN" w:bidi="ar-SA"/>
        </w:rPr>
      </w:pPr>
      <w:r>
        <w:rPr>
          <w:rStyle w:val="7"/>
          <w:rFonts w:ascii="仿宋_GB2312" w:hAnsi="仿宋_GB2312" w:eastAsia="仿宋_GB2312" w:cs="仿宋_GB2312"/>
          <w:b/>
          <w:bCs/>
          <w:i w:val="0"/>
          <w:caps w:val="0"/>
          <w:color w:val="000000"/>
          <w:spacing w:val="0"/>
          <w:w w:val="100"/>
          <w:kern w:val="2"/>
          <w:sz w:val="32"/>
          <w:szCs w:val="32"/>
          <w:lang w:val="en-US" w:eastAsia="zh-CN" w:bidi="ar-SA"/>
        </w:rPr>
        <w:t>2.云招商项目。</w:t>
      </w:r>
      <w:r>
        <w:rPr>
          <w:rStyle w:val="7"/>
          <w:rFonts w:ascii="仿宋_GB2312" w:hAnsi="仿宋_GB2312" w:eastAsia="仿宋_GB2312"/>
          <w:b w:val="0"/>
          <w:i w:val="0"/>
          <w:caps w:val="0"/>
          <w:color w:val="000000"/>
          <w:spacing w:val="0"/>
          <w:w w:val="100"/>
          <w:kern w:val="2"/>
          <w:sz w:val="32"/>
          <w:szCs w:val="32"/>
          <w:lang w:val="en-US" w:eastAsia="zh-CN" w:bidi="ar-SA"/>
        </w:rPr>
        <w:t>对符合条件的招商部门，最高给予10万元奖励。</w:t>
      </w:r>
    </w:p>
    <w:p>
      <w:pPr>
        <w:pStyle w:val="22"/>
        <w:snapToGrid/>
        <w:spacing w:before="0" w:beforeAutospacing="0" w:after="0" w:afterAutospacing="0" w:line="580" w:lineRule="exact"/>
        <w:ind w:left="0" w:leftChars="0" w:right="0" w:firstLine="640" w:firstLineChars="200"/>
        <w:jc w:val="both"/>
        <w:textAlignment w:val="baseline"/>
        <w:rPr>
          <w:rStyle w:val="7"/>
          <w:rFonts w:ascii="黑体" w:hAnsi="黑体" w:eastAsia="黑体"/>
          <w:b w:val="0"/>
          <w:bCs w:val="0"/>
          <w:i w:val="0"/>
          <w:caps w:val="0"/>
          <w:color w:val="000000"/>
          <w:spacing w:val="0"/>
          <w:w w:val="100"/>
          <w:kern w:val="2"/>
          <w:sz w:val="32"/>
          <w:szCs w:val="32"/>
          <w:lang w:val="en-US" w:eastAsia="zh-CN" w:bidi="ar-SA"/>
        </w:rPr>
      </w:pPr>
      <w:r>
        <w:rPr>
          <w:rStyle w:val="7"/>
          <w:rFonts w:ascii="黑体" w:hAnsi="黑体" w:eastAsia="黑体"/>
          <w:b w:val="0"/>
          <w:bCs w:val="0"/>
          <w:i w:val="0"/>
          <w:caps w:val="0"/>
          <w:color w:val="000000"/>
          <w:spacing w:val="0"/>
          <w:w w:val="100"/>
          <w:kern w:val="2"/>
          <w:sz w:val="32"/>
          <w:szCs w:val="32"/>
          <w:lang w:val="en-US" w:eastAsia="zh-CN" w:bidi="ar-SA"/>
        </w:rPr>
        <w:t>四、申报条件</w:t>
      </w:r>
    </w:p>
    <w:p>
      <w:pPr>
        <w:pStyle w:val="22"/>
        <w:snapToGrid/>
        <w:spacing w:before="0" w:beforeAutospacing="0" w:after="0" w:afterAutospacing="0" w:line="580" w:lineRule="exact"/>
        <w:ind w:left="0" w:leftChars="0" w:right="0" w:firstLine="642" w:firstLineChars="200"/>
        <w:jc w:val="both"/>
        <w:textAlignment w:val="baseline"/>
        <w:rPr>
          <w:rStyle w:val="7"/>
          <w:rFonts w:ascii="楷体_GB2312" w:hAnsi="楷体_GB2312" w:eastAsia="楷体_GB2312" w:cs="楷体_GB2312"/>
          <w:b/>
          <w:bCs/>
          <w:i w:val="0"/>
          <w:caps w:val="0"/>
          <w:color w:val="000000"/>
          <w:spacing w:val="0"/>
          <w:w w:val="100"/>
          <w:kern w:val="2"/>
          <w:sz w:val="32"/>
          <w:szCs w:val="32"/>
          <w:lang w:val="en-US" w:eastAsia="zh-CN" w:bidi="ar-SA"/>
        </w:rPr>
      </w:pPr>
      <w:r>
        <w:rPr>
          <w:rStyle w:val="7"/>
          <w:rFonts w:ascii="楷体_GB2312" w:hAnsi="楷体_GB2312" w:eastAsia="楷体_GB2312" w:cs="楷体_GB2312"/>
          <w:b/>
          <w:bCs/>
          <w:i w:val="0"/>
          <w:caps w:val="0"/>
          <w:color w:val="000000"/>
          <w:spacing w:val="0"/>
          <w:w w:val="100"/>
          <w:kern w:val="2"/>
          <w:sz w:val="32"/>
          <w:szCs w:val="32"/>
          <w:lang w:val="en-US" w:eastAsia="zh-CN" w:bidi="ar-SA"/>
        </w:rPr>
        <w:t>（一）企业到资奖励项目</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hAnsi="仿宋_GB2312" w:eastAsia="仿宋_GB2312"/>
          <w:b w:val="0"/>
          <w:i w:val="0"/>
          <w:caps w:val="0"/>
          <w:color w:val="000000"/>
          <w:spacing w:val="0"/>
          <w:w w:val="100"/>
          <w:kern w:val="2"/>
          <w:sz w:val="32"/>
          <w:szCs w:val="32"/>
          <w:lang w:val="en-US" w:eastAsia="zh-CN" w:bidi="ar-SA"/>
        </w:rPr>
      </w:pPr>
      <w:r>
        <w:rPr>
          <w:rStyle w:val="7"/>
          <w:rFonts w:ascii="仿宋_GB2312" w:hAnsi="仿宋_GB2312" w:eastAsia="仿宋_GB2312"/>
          <w:b w:val="0"/>
          <w:i w:val="0"/>
          <w:caps w:val="0"/>
          <w:color w:val="000000"/>
          <w:spacing w:val="0"/>
          <w:w w:val="100"/>
          <w:kern w:val="2"/>
          <w:sz w:val="32"/>
          <w:szCs w:val="32"/>
          <w:lang w:val="en-US" w:eastAsia="zh-CN" w:bidi="ar-SA"/>
        </w:rPr>
        <w:t>1.公司依法注册，履行外商投资信息报告制度。</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hAnsi="仿宋_GB2312" w:eastAsia="仿宋_GB2312"/>
          <w:b w:val="0"/>
          <w:i w:val="0"/>
          <w:caps w:val="0"/>
          <w:color w:val="000000"/>
          <w:spacing w:val="0"/>
          <w:w w:val="100"/>
          <w:kern w:val="2"/>
          <w:sz w:val="32"/>
          <w:szCs w:val="32"/>
          <w:lang w:val="en-US" w:eastAsia="zh-CN" w:bidi="ar-SA"/>
        </w:rPr>
      </w:pPr>
      <w:r>
        <w:rPr>
          <w:rStyle w:val="7"/>
          <w:rFonts w:ascii="仿宋_GB2312" w:eastAsia="仿宋_GB2312"/>
          <w:b w:val="0"/>
          <w:i w:val="0"/>
          <w:caps w:val="0"/>
          <w:color w:val="000000"/>
          <w:spacing w:val="0"/>
          <w:w w:val="100"/>
          <w:kern w:val="2"/>
          <w:sz w:val="32"/>
          <w:szCs w:val="32"/>
          <w:lang w:val="en-US" w:eastAsia="zh-CN" w:bidi="ar-SA"/>
        </w:rPr>
        <w:t>2.</w:t>
      </w:r>
      <w:r>
        <w:rPr>
          <w:rStyle w:val="7"/>
          <w:rFonts w:ascii="仿宋_GB2312" w:hAnsi="仿宋_GB2312" w:eastAsia="仿宋_GB2312"/>
          <w:b w:val="0"/>
          <w:i w:val="0"/>
          <w:caps w:val="0"/>
          <w:color w:val="000000"/>
          <w:spacing w:val="0"/>
          <w:w w:val="100"/>
          <w:kern w:val="2"/>
          <w:sz w:val="32"/>
          <w:szCs w:val="32"/>
          <w:lang w:val="en-US" w:eastAsia="zh-CN" w:bidi="ar-SA"/>
        </w:rPr>
        <w:t>新设（含增资）是指2014年３月１日实行注册资本认缴登记制以来新设立的，以及此前设立企业注册资本全部到资后再增资到资。</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eastAsia="仿宋_GB2312"/>
          <w:b w:val="0"/>
          <w:i w:val="0"/>
          <w:caps w:val="0"/>
          <w:color w:val="000000"/>
          <w:spacing w:val="0"/>
          <w:w w:val="100"/>
          <w:kern w:val="2"/>
          <w:sz w:val="32"/>
          <w:szCs w:val="32"/>
          <w:lang w:val="en-US" w:eastAsia="zh-CN" w:bidi="ar-SA"/>
        </w:rPr>
      </w:pPr>
      <w:r>
        <w:rPr>
          <w:rStyle w:val="7"/>
          <w:rFonts w:ascii="仿宋_GB2312" w:eastAsia="仿宋_GB2312"/>
          <w:b w:val="0"/>
          <w:i w:val="0"/>
          <w:caps w:val="0"/>
          <w:color w:val="000000"/>
          <w:spacing w:val="0"/>
          <w:w w:val="100"/>
          <w:kern w:val="2"/>
          <w:sz w:val="32"/>
          <w:szCs w:val="32"/>
          <w:lang w:val="en-US" w:eastAsia="zh-CN" w:bidi="ar-SA"/>
        </w:rPr>
        <w:t>3.制造业、房地产业、金融业项目，行业划分依据为《中华人民共和国国家标准国民经济行业分类》。企业经营范围涉及房地产业、金融业相关行业的，须提供到位资金未投向相关行业的佐证材料，否则不予支持。申报制造业项目需提供资金投向项目的具体情况介绍等。</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eastAsia="仿宋_GB2312"/>
          <w:b w:val="0"/>
          <w:i w:val="0"/>
          <w:caps w:val="0"/>
          <w:color w:val="000000"/>
          <w:spacing w:val="0"/>
          <w:w w:val="100"/>
          <w:kern w:val="2"/>
          <w:sz w:val="32"/>
          <w:szCs w:val="32"/>
          <w:lang w:val="en-US" w:eastAsia="zh-CN" w:bidi="ar-SA"/>
        </w:rPr>
      </w:pPr>
      <w:r>
        <w:rPr>
          <w:rStyle w:val="7"/>
          <w:rFonts w:ascii="仿宋_GB2312" w:eastAsia="仿宋_GB2312"/>
          <w:b w:val="0"/>
          <w:i w:val="0"/>
          <w:caps w:val="0"/>
          <w:color w:val="000000"/>
          <w:spacing w:val="0"/>
          <w:w w:val="100"/>
          <w:kern w:val="2"/>
          <w:sz w:val="32"/>
          <w:szCs w:val="32"/>
          <w:lang w:val="en-US" w:eastAsia="zh-CN" w:bidi="ar-SA"/>
        </w:rPr>
        <w:t>4.世界500强、台湾百大为2019</w:t>
      </w:r>
      <w:r>
        <w:rPr>
          <w:rStyle w:val="7"/>
          <w:rFonts w:hint="eastAsia" w:ascii="SimSun" w:hAnsi="SimSun" w:eastAsia="SimSun" w:cs="SimSun"/>
          <w:b w:val="0"/>
          <w:i w:val="0"/>
          <w:caps w:val="0"/>
          <w:color w:val="000000"/>
          <w:spacing w:val="0"/>
          <w:w w:val="100"/>
          <w:kern w:val="2"/>
          <w:sz w:val="32"/>
          <w:szCs w:val="32"/>
          <w:lang w:val="en-US" w:eastAsia="zh-CN" w:bidi="ar-SA"/>
        </w:rPr>
        <w:t>—</w:t>
      </w:r>
      <w:r>
        <w:rPr>
          <w:rStyle w:val="7"/>
          <w:rFonts w:ascii="仿宋_GB2312" w:eastAsia="仿宋_GB2312"/>
          <w:b w:val="0"/>
          <w:i w:val="0"/>
          <w:caps w:val="0"/>
          <w:color w:val="000000"/>
          <w:spacing w:val="0"/>
          <w:w w:val="100"/>
          <w:kern w:val="2"/>
          <w:sz w:val="32"/>
          <w:szCs w:val="32"/>
          <w:lang w:val="en-US" w:eastAsia="zh-CN" w:bidi="ar-SA"/>
        </w:rPr>
        <w:t>2021年上榜美国《财富》杂志的企业，上榜台湾中华征信所混合排名前100的企业。</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eastAsia="仿宋_GB2312"/>
          <w:b w:val="0"/>
          <w:i w:val="0"/>
          <w:caps w:val="0"/>
          <w:color w:val="000000"/>
          <w:spacing w:val="0"/>
          <w:w w:val="100"/>
          <w:kern w:val="2"/>
          <w:sz w:val="32"/>
          <w:szCs w:val="32"/>
          <w:lang w:val="en-US" w:eastAsia="zh-CN" w:bidi="ar-SA"/>
        </w:rPr>
      </w:pPr>
      <w:r>
        <w:rPr>
          <w:rStyle w:val="7"/>
          <w:rFonts w:ascii="仿宋_GB2312" w:eastAsia="仿宋_GB2312"/>
          <w:b w:val="0"/>
          <w:i w:val="0"/>
          <w:caps w:val="0"/>
          <w:color w:val="000000"/>
          <w:spacing w:val="0"/>
          <w:w w:val="100"/>
          <w:kern w:val="2"/>
          <w:sz w:val="32"/>
          <w:szCs w:val="32"/>
          <w:lang w:val="en-US" w:eastAsia="zh-CN" w:bidi="ar-SA"/>
        </w:rPr>
        <w:t>5.外方在2021年7月1日至2022年6月30日期间累计实际到资500万美元（三明、南平、龙岩、宁德四市300万美元，23个脱贫县250万美元）及以上。</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eastAsia="仿宋_GB2312"/>
          <w:b w:val="0"/>
          <w:i w:val="0"/>
          <w:caps w:val="0"/>
          <w:color w:val="000000"/>
          <w:spacing w:val="0"/>
          <w:w w:val="100"/>
          <w:kern w:val="2"/>
          <w:sz w:val="32"/>
          <w:szCs w:val="32"/>
          <w:lang w:val="en-US" w:eastAsia="zh-CN" w:bidi="ar-SA"/>
        </w:rPr>
      </w:pPr>
      <w:r>
        <w:rPr>
          <w:rStyle w:val="7"/>
          <w:rFonts w:ascii="仿宋_GB2312" w:eastAsia="仿宋_GB2312"/>
          <w:b w:val="0"/>
          <w:i w:val="0"/>
          <w:caps w:val="0"/>
          <w:color w:val="000000"/>
          <w:spacing w:val="0"/>
          <w:w w:val="100"/>
          <w:kern w:val="2"/>
          <w:sz w:val="32"/>
          <w:szCs w:val="32"/>
          <w:lang w:val="en-US" w:eastAsia="zh-CN" w:bidi="ar-SA"/>
        </w:rPr>
        <w:t>6.企业到资资金要符合《外商投资统计调查制度（2022年）》的相关要求。</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eastAsia="仿宋_GB2312"/>
          <w:b w:val="0"/>
          <w:i w:val="0"/>
          <w:caps w:val="0"/>
          <w:color w:val="000000"/>
          <w:spacing w:val="0"/>
          <w:w w:val="100"/>
          <w:kern w:val="2"/>
          <w:sz w:val="32"/>
          <w:szCs w:val="32"/>
          <w:lang w:val="en-US" w:eastAsia="zh-CN" w:bidi="ar-SA"/>
        </w:rPr>
      </w:pPr>
      <w:r>
        <w:rPr>
          <w:rStyle w:val="7"/>
          <w:rFonts w:ascii="仿宋_GB2312" w:eastAsia="仿宋_GB2312"/>
          <w:b w:val="0"/>
          <w:i w:val="0"/>
          <w:caps w:val="0"/>
          <w:color w:val="000000"/>
          <w:spacing w:val="0"/>
          <w:w w:val="100"/>
          <w:kern w:val="2"/>
          <w:sz w:val="32"/>
          <w:szCs w:val="32"/>
          <w:lang w:val="en-US" w:eastAsia="zh-CN" w:bidi="ar-SA"/>
        </w:rPr>
        <w:t>7.承诺三年内不减资，不转为内资企业。无合理原因不能履行承诺的，将按程序收回奖励资金。</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eastAsia="仿宋_GB2312"/>
          <w:b w:val="0"/>
          <w:i w:val="0"/>
          <w:caps w:val="0"/>
          <w:color w:val="000000"/>
          <w:spacing w:val="0"/>
          <w:w w:val="100"/>
          <w:kern w:val="2"/>
          <w:sz w:val="32"/>
          <w:szCs w:val="32"/>
          <w:lang w:val="en-US" w:eastAsia="zh-CN" w:bidi="ar-SA"/>
        </w:rPr>
      </w:pPr>
      <w:r>
        <w:rPr>
          <w:rStyle w:val="7"/>
          <w:rFonts w:ascii="仿宋_GB2312" w:eastAsia="仿宋_GB2312"/>
          <w:b w:val="0"/>
          <w:i w:val="0"/>
          <w:caps w:val="0"/>
          <w:color w:val="000000"/>
          <w:spacing w:val="0"/>
          <w:w w:val="100"/>
          <w:kern w:val="2"/>
          <w:sz w:val="32"/>
          <w:szCs w:val="32"/>
          <w:lang w:val="en-US" w:eastAsia="zh-CN" w:bidi="ar-SA"/>
        </w:rPr>
        <w:t>8.不支持使用股权、无形资产、土地使用权等出资方式。已获支持的资本公积转增注册资本的，不予重复奖励。</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eastAsia="仿宋_GB2312"/>
          <w:b w:val="0"/>
          <w:i w:val="0"/>
          <w:caps w:val="0"/>
          <w:color w:val="000000"/>
          <w:spacing w:val="0"/>
          <w:w w:val="100"/>
          <w:kern w:val="2"/>
          <w:sz w:val="32"/>
          <w:szCs w:val="32"/>
          <w:lang w:val="en-US" w:eastAsia="zh-CN" w:bidi="ar-SA"/>
        </w:rPr>
      </w:pPr>
      <w:r>
        <w:rPr>
          <w:rStyle w:val="7"/>
          <w:rFonts w:ascii="仿宋_GB2312" w:eastAsia="仿宋_GB2312"/>
          <w:b w:val="0"/>
          <w:i w:val="0"/>
          <w:caps w:val="0"/>
          <w:color w:val="000000"/>
          <w:spacing w:val="0"/>
          <w:w w:val="100"/>
          <w:kern w:val="2"/>
          <w:sz w:val="32"/>
          <w:szCs w:val="32"/>
          <w:lang w:val="en-US" w:eastAsia="zh-CN" w:bidi="ar-SA"/>
        </w:rPr>
        <w:t>9.不支持关联并购、投资性公司再投资，以及到资资金投入福建省外项目建设或经营。</w:t>
      </w:r>
    </w:p>
    <w:p>
      <w:pPr>
        <w:pStyle w:val="22"/>
        <w:snapToGrid/>
        <w:spacing w:before="0" w:beforeAutospacing="0" w:after="0" w:afterAutospacing="0" w:line="580" w:lineRule="exact"/>
        <w:ind w:left="0" w:leftChars="0" w:right="0" w:firstLine="642" w:firstLineChars="200"/>
        <w:jc w:val="both"/>
        <w:textAlignment w:val="baseline"/>
        <w:rPr>
          <w:rStyle w:val="7"/>
          <w:rFonts w:ascii="楷体_GB2312" w:hAnsi="楷体_GB2312" w:eastAsia="楷体_GB2312"/>
          <w:b/>
          <w:i w:val="0"/>
          <w:caps w:val="0"/>
          <w:color w:val="000000"/>
          <w:spacing w:val="0"/>
          <w:w w:val="100"/>
          <w:kern w:val="2"/>
          <w:sz w:val="32"/>
          <w:szCs w:val="32"/>
          <w:lang w:val="en-US" w:eastAsia="zh-CN" w:bidi="ar-SA"/>
        </w:rPr>
      </w:pPr>
      <w:r>
        <w:rPr>
          <w:rStyle w:val="7"/>
          <w:rFonts w:ascii="楷体_GB2312" w:hAnsi="楷体_GB2312" w:eastAsia="楷体_GB2312"/>
          <w:b/>
          <w:i w:val="0"/>
          <w:caps w:val="0"/>
          <w:color w:val="000000"/>
          <w:spacing w:val="0"/>
          <w:w w:val="100"/>
          <w:kern w:val="2"/>
          <w:sz w:val="32"/>
          <w:szCs w:val="32"/>
          <w:lang w:val="en-US" w:eastAsia="zh-CN" w:bidi="ar-SA"/>
        </w:rPr>
        <w:t>（二）招商工作奖励项目</w:t>
      </w:r>
    </w:p>
    <w:p>
      <w:pPr>
        <w:pStyle w:val="22"/>
        <w:snapToGrid/>
        <w:spacing w:before="0" w:beforeAutospacing="0" w:after="0" w:afterAutospacing="0" w:line="580" w:lineRule="exact"/>
        <w:ind w:left="0" w:leftChars="0" w:right="0" w:firstLine="642" w:firstLineChars="200"/>
        <w:jc w:val="both"/>
        <w:textAlignment w:val="baseline"/>
        <w:rPr>
          <w:rStyle w:val="7"/>
          <w:rFonts w:ascii="仿宋_GB2312" w:hAnsi="仿宋_GB2312" w:eastAsia="仿宋_GB2312" w:cs="仿宋_GB2312"/>
          <w:b/>
          <w:bCs/>
          <w:i w:val="0"/>
          <w:caps w:val="0"/>
          <w:color w:val="000000"/>
          <w:spacing w:val="0"/>
          <w:w w:val="100"/>
          <w:kern w:val="2"/>
          <w:sz w:val="32"/>
          <w:szCs w:val="32"/>
          <w:lang w:val="en-US" w:eastAsia="zh-CN" w:bidi="ar-SA"/>
        </w:rPr>
      </w:pPr>
      <w:r>
        <w:rPr>
          <w:rStyle w:val="7"/>
          <w:rFonts w:ascii="仿宋_GB2312" w:hAnsi="仿宋_GB2312" w:eastAsia="仿宋_GB2312" w:cs="仿宋_GB2312"/>
          <w:b/>
          <w:bCs/>
          <w:i w:val="0"/>
          <w:caps w:val="0"/>
          <w:color w:val="000000"/>
          <w:spacing w:val="0"/>
          <w:w w:val="100"/>
          <w:kern w:val="2"/>
          <w:sz w:val="32"/>
          <w:szCs w:val="32"/>
          <w:lang w:val="en-US" w:eastAsia="zh-CN" w:bidi="ar-SA"/>
        </w:rPr>
        <w:t>1.重大项目招商</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hAnsi="仿宋_GB2312" w:eastAsia="仿宋_GB2312"/>
          <w:b w:val="0"/>
          <w:i w:val="0"/>
          <w:caps w:val="0"/>
          <w:color w:val="000000"/>
          <w:spacing w:val="0"/>
          <w:w w:val="100"/>
          <w:kern w:val="2"/>
          <w:sz w:val="32"/>
          <w:szCs w:val="32"/>
          <w:lang w:val="en-US" w:eastAsia="zh-CN" w:bidi="ar-SA"/>
        </w:rPr>
      </w:pPr>
      <w:r>
        <w:rPr>
          <w:rStyle w:val="7"/>
          <w:rFonts w:ascii="仿宋_GB2312" w:hAnsi="仿宋_GB2312" w:eastAsia="仿宋_GB2312"/>
          <w:b w:val="0"/>
          <w:i w:val="0"/>
          <w:caps w:val="0"/>
          <w:color w:val="000000"/>
          <w:spacing w:val="0"/>
          <w:w w:val="100"/>
          <w:kern w:val="2"/>
          <w:sz w:val="32"/>
          <w:szCs w:val="32"/>
          <w:lang w:val="en-US" w:eastAsia="zh-CN" w:bidi="ar-SA"/>
        </w:rPr>
        <w:t>（1）制造业项目注册资本不低于1500万美元（三明、南平、龙岩、宁德四市，以及2019</w:t>
      </w:r>
      <w:r>
        <w:rPr>
          <w:rStyle w:val="7"/>
          <w:rFonts w:hint="eastAsia" w:ascii="SimSun" w:hAnsi="SimSun" w:eastAsia="SimSun" w:cs="SimSun"/>
          <w:b w:val="0"/>
          <w:i w:val="0"/>
          <w:caps w:val="0"/>
          <w:color w:val="000000"/>
          <w:spacing w:val="0"/>
          <w:w w:val="100"/>
          <w:kern w:val="2"/>
          <w:sz w:val="32"/>
          <w:szCs w:val="32"/>
          <w:lang w:val="en-US" w:eastAsia="zh-CN" w:bidi="ar-SA"/>
        </w:rPr>
        <w:t>—</w:t>
      </w:r>
      <w:r>
        <w:rPr>
          <w:rStyle w:val="7"/>
          <w:rFonts w:ascii="仿宋_GB2312" w:hAnsi="仿宋_GB2312" w:eastAsia="仿宋_GB2312"/>
          <w:b w:val="0"/>
          <w:i w:val="0"/>
          <w:caps w:val="0"/>
          <w:color w:val="000000"/>
          <w:spacing w:val="0"/>
          <w:w w:val="100"/>
          <w:kern w:val="2"/>
          <w:sz w:val="32"/>
          <w:szCs w:val="32"/>
          <w:lang w:val="en-US" w:eastAsia="zh-CN" w:bidi="ar-SA"/>
        </w:rPr>
        <w:t>2021年上榜美国《财富》杂志的世界500强、上榜台湾中华征信所混合排名前100的台湾百大企业项目不低于1000万美元）；现代服务业和现代农业项目注册资本不低于500万美元。</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hAnsi="仿宋_GB2312" w:eastAsia="仿宋_GB2312"/>
          <w:b w:val="0"/>
          <w:i w:val="0"/>
          <w:caps w:val="0"/>
          <w:color w:val="000000"/>
          <w:spacing w:val="0"/>
          <w:w w:val="100"/>
          <w:kern w:val="2"/>
          <w:sz w:val="32"/>
          <w:szCs w:val="32"/>
          <w:lang w:val="en-US" w:eastAsia="zh-CN" w:bidi="ar-SA"/>
        </w:rPr>
      </w:pPr>
      <w:r>
        <w:rPr>
          <w:rStyle w:val="7"/>
          <w:rFonts w:ascii="仿宋_GB2312" w:hAnsi="仿宋_GB2312" w:eastAsia="仿宋_GB2312"/>
          <w:b w:val="0"/>
          <w:i w:val="0"/>
          <w:caps w:val="0"/>
          <w:color w:val="000000"/>
          <w:spacing w:val="0"/>
          <w:w w:val="100"/>
          <w:kern w:val="2"/>
          <w:sz w:val="32"/>
          <w:szCs w:val="32"/>
          <w:lang w:val="en-US" w:eastAsia="zh-CN" w:bidi="ar-SA"/>
        </w:rPr>
        <w:t>（2）外方到资金额达其认缴注册资本的10%（或20%）。</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hAnsi="仿宋_GB2312" w:eastAsia="仿宋_GB2312"/>
          <w:b w:val="0"/>
          <w:i w:val="0"/>
          <w:caps w:val="0"/>
          <w:color w:val="000000"/>
          <w:spacing w:val="0"/>
          <w:w w:val="100"/>
          <w:kern w:val="2"/>
          <w:sz w:val="32"/>
          <w:szCs w:val="32"/>
          <w:lang w:val="en-US" w:eastAsia="zh-CN" w:bidi="ar-SA"/>
        </w:rPr>
      </w:pPr>
      <w:r>
        <w:rPr>
          <w:rStyle w:val="7"/>
          <w:rFonts w:ascii="仿宋_GB2312" w:hAnsi="仿宋_GB2312" w:eastAsia="仿宋_GB2312"/>
          <w:b w:val="0"/>
          <w:i w:val="0"/>
          <w:caps w:val="0"/>
          <w:color w:val="000000"/>
          <w:spacing w:val="0"/>
          <w:w w:val="100"/>
          <w:kern w:val="2"/>
          <w:sz w:val="32"/>
          <w:szCs w:val="32"/>
          <w:lang w:val="en-US" w:eastAsia="zh-CN" w:bidi="ar-SA"/>
        </w:rPr>
        <w:t>（3）项目登记注册和外方到资时间均为2021年7月1日至2022年6月30日。</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hAnsi="仿宋_GB2312" w:eastAsia="仿宋_GB2312"/>
          <w:b w:val="0"/>
          <w:i w:val="0"/>
          <w:caps w:val="0"/>
          <w:color w:val="000000"/>
          <w:spacing w:val="0"/>
          <w:w w:val="100"/>
          <w:kern w:val="2"/>
          <w:sz w:val="32"/>
          <w:szCs w:val="32"/>
          <w:lang w:val="en-US" w:eastAsia="zh-CN" w:bidi="ar-SA"/>
        </w:rPr>
      </w:pPr>
      <w:r>
        <w:rPr>
          <w:rStyle w:val="7"/>
          <w:rFonts w:ascii="仿宋_GB2312" w:hAnsi="仿宋_GB2312" w:eastAsia="仿宋_GB2312"/>
          <w:b w:val="0"/>
          <w:i w:val="0"/>
          <w:caps w:val="0"/>
          <w:color w:val="000000"/>
          <w:spacing w:val="0"/>
          <w:w w:val="100"/>
          <w:kern w:val="2"/>
          <w:sz w:val="32"/>
          <w:szCs w:val="32"/>
          <w:lang w:val="en-US" w:eastAsia="zh-CN" w:bidi="ar-SA"/>
        </w:rPr>
        <w:t>（4）往年已获支持项目继续到资的不重复享受。</w:t>
      </w:r>
    </w:p>
    <w:p>
      <w:pPr>
        <w:pStyle w:val="22"/>
        <w:snapToGrid/>
        <w:spacing w:before="0" w:beforeAutospacing="0" w:after="0" w:afterAutospacing="0" w:line="580" w:lineRule="exact"/>
        <w:ind w:right="0" w:firstLine="642" w:firstLineChars="200"/>
        <w:jc w:val="both"/>
        <w:textAlignment w:val="baseline"/>
        <w:rPr>
          <w:rStyle w:val="7"/>
          <w:rFonts w:ascii="仿宋_GB2312" w:hAnsi="仿宋_GB2312" w:eastAsia="仿宋_GB2312" w:cs="仿宋_GB2312"/>
          <w:b/>
          <w:bCs/>
          <w:i w:val="0"/>
          <w:caps w:val="0"/>
          <w:color w:val="000000"/>
          <w:spacing w:val="0"/>
          <w:w w:val="100"/>
          <w:kern w:val="2"/>
          <w:sz w:val="32"/>
          <w:szCs w:val="32"/>
          <w:lang w:val="en-US" w:eastAsia="zh-CN" w:bidi="ar-SA"/>
        </w:rPr>
      </w:pPr>
      <w:bookmarkStart w:id="0" w:name="_GoBack"/>
      <w:bookmarkEnd w:id="0"/>
      <w:r>
        <w:rPr>
          <w:rStyle w:val="7"/>
          <w:rFonts w:hint="eastAsia" w:ascii="仿宋_GB2312" w:hAnsi="仿宋_GB2312" w:cs="仿宋_GB2312"/>
          <w:b/>
          <w:bCs/>
          <w:i w:val="0"/>
          <w:caps w:val="0"/>
          <w:color w:val="000000"/>
          <w:spacing w:val="0"/>
          <w:w w:val="100"/>
          <w:kern w:val="2"/>
          <w:sz w:val="32"/>
          <w:szCs w:val="32"/>
          <w:lang w:val="en-US" w:eastAsia="zh-CN" w:bidi="ar-SA"/>
        </w:rPr>
        <w:t>2.</w:t>
      </w:r>
      <w:r>
        <w:rPr>
          <w:rStyle w:val="7"/>
          <w:rFonts w:ascii="仿宋_GB2312" w:hAnsi="仿宋_GB2312" w:eastAsia="仿宋_GB2312" w:cs="仿宋_GB2312"/>
          <w:b/>
          <w:bCs/>
          <w:i w:val="0"/>
          <w:caps w:val="0"/>
          <w:color w:val="000000"/>
          <w:spacing w:val="0"/>
          <w:w w:val="100"/>
          <w:kern w:val="2"/>
          <w:sz w:val="32"/>
          <w:szCs w:val="32"/>
          <w:lang w:val="en-US" w:eastAsia="zh-CN" w:bidi="ar-SA"/>
        </w:rPr>
        <w:t>云招商项目</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eastAsia="仿宋_GB2312"/>
          <w:b/>
          <w:i w:val="0"/>
          <w:caps w:val="0"/>
          <w:color w:val="000000"/>
          <w:spacing w:val="0"/>
          <w:w w:val="100"/>
          <w:kern w:val="2"/>
          <w:sz w:val="32"/>
          <w:szCs w:val="32"/>
          <w:lang w:val="en-US" w:eastAsia="zh-CN" w:bidi="ar-SA"/>
        </w:rPr>
      </w:pPr>
      <w:r>
        <w:rPr>
          <w:rStyle w:val="7"/>
          <w:rFonts w:ascii="仿宋_GB2312" w:hAnsi="仿宋_GB2312" w:eastAsia="仿宋_GB2312"/>
          <w:b w:val="0"/>
          <w:i w:val="0"/>
          <w:caps w:val="0"/>
          <w:color w:val="000000"/>
          <w:spacing w:val="0"/>
          <w:w w:val="100"/>
          <w:kern w:val="2"/>
          <w:sz w:val="32"/>
          <w:szCs w:val="32"/>
          <w:lang w:val="en-US" w:eastAsia="zh-CN" w:bidi="ar-SA"/>
        </w:rPr>
        <w:t>入住“云上投洽会”平台，2022年1月1日至2022年6月30日，依托平台功能、客商资源、招商渠道等，积极宣传当地投资环境，开展云招商、云推介、云洽谈等，取得招商工作实效，且相关服务事项有实际经费支出。</w:t>
      </w:r>
    </w:p>
    <w:p>
      <w:pPr>
        <w:pStyle w:val="22"/>
        <w:snapToGrid/>
        <w:spacing w:before="0" w:beforeAutospacing="0" w:after="0" w:afterAutospacing="0" w:line="580" w:lineRule="exact"/>
        <w:ind w:left="0" w:leftChars="0" w:right="0" w:firstLine="640" w:firstLineChars="200"/>
        <w:jc w:val="both"/>
        <w:textAlignment w:val="baseline"/>
        <w:rPr>
          <w:rStyle w:val="7"/>
          <w:rFonts w:ascii="黑体" w:hAnsi="黑体" w:eastAsia="黑体" w:cs="黑体"/>
          <w:b w:val="0"/>
          <w:bCs/>
          <w:i w:val="0"/>
          <w:caps w:val="0"/>
          <w:color w:val="000000"/>
          <w:spacing w:val="0"/>
          <w:w w:val="100"/>
          <w:kern w:val="2"/>
          <w:sz w:val="32"/>
          <w:szCs w:val="32"/>
          <w:lang w:val="en-US" w:eastAsia="zh-CN" w:bidi="ar-SA"/>
        </w:rPr>
      </w:pPr>
      <w:r>
        <w:rPr>
          <w:rStyle w:val="7"/>
          <w:rFonts w:ascii="黑体" w:hAnsi="黑体" w:eastAsia="黑体" w:cs="黑体"/>
          <w:b w:val="0"/>
          <w:bCs/>
          <w:i w:val="0"/>
          <w:caps w:val="0"/>
          <w:color w:val="000000"/>
          <w:spacing w:val="0"/>
          <w:w w:val="100"/>
          <w:kern w:val="2"/>
          <w:sz w:val="32"/>
          <w:szCs w:val="32"/>
          <w:lang w:val="en-US" w:eastAsia="zh-CN" w:bidi="ar-SA"/>
        </w:rPr>
        <w:t>五、申报材料</w:t>
      </w:r>
    </w:p>
    <w:p>
      <w:pPr>
        <w:pStyle w:val="22"/>
        <w:snapToGrid/>
        <w:spacing w:before="0" w:beforeAutospacing="0" w:after="0" w:afterAutospacing="0" w:line="580" w:lineRule="exact"/>
        <w:ind w:left="0" w:leftChars="0" w:right="0" w:firstLine="642" w:firstLineChars="200"/>
        <w:jc w:val="both"/>
        <w:textAlignment w:val="baseline"/>
        <w:rPr>
          <w:rStyle w:val="7"/>
          <w:rFonts w:ascii="楷体_GB2312" w:hAnsi="楷体_GB2312" w:eastAsia="楷体_GB2312" w:cs="楷体_GB2312"/>
          <w:b/>
          <w:bCs/>
          <w:i w:val="0"/>
          <w:caps w:val="0"/>
          <w:color w:val="000000"/>
          <w:spacing w:val="0"/>
          <w:w w:val="100"/>
          <w:kern w:val="2"/>
          <w:sz w:val="32"/>
          <w:szCs w:val="32"/>
          <w:lang w:val="en-US" w:eastAsia="zh-CN" w:bidi="ar-SA"/>
        </w:rPr>
      </w:pPr>
      <w:r>
        <w:rPr>
          <w:rStyle w:val="7"/>
          <w:rFonts w:ascii="楷体_GB2312" w:hAnsi="楷体_GB2312" w:eastAsia="楷体_GB2312" w:cs="楷体_GB2312"/>
          <w:b/>
          <w:bCs/>
          <w:i w:val="0"/>
          <w:caps w:val="0"/>
          <w:color w:val="000000"/>
          <w:spacing w:val="0"/>
          <w:w w:val="100"/>
          <w:kern w:val="2"/>
          <w:sz w:val="32"/>
          <w:szCs w:val="32"/>
          <w:lang w:val="en-US" w:eastAsia="zh-CN" w:bidi="ar-SA"/>
        </w:rPr>
        <w:t>（一）企业到资奖励项目</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eastAsia="仿宋_GB2312" w:cs="Times New Roman"/>
          <w:b w:val="0"/>
          <w:bCs/>
          <w:i w:val="0"/>
          <w:caps w:val="0"/>
          <w:color w:val="000000"/>
          <w:spacing w:val="0"/>
          <w:w w:val="100"/>
          <w:kern w:val="2"/>
          <w:sz w:val="32"/>
          <w:szCs w:val="32"/>
          <w:lang w:val="en-US" w:eastAsia="zh-CN" w:bidi="ar-SA"/>
        </w:rPr>
      </w:pPr>
      <w:r>
        <w:rPr>
          <w:rStyle w:val="7"/>
          <w:rFonts w:ascii="仿宋_GB2312" w:eastAsia="仿宋_GB2312"/>
          <w:b w:val="0"/>
          <w:i w:val="0"/>
          <w:caps w:val="0"/>
          <w:color w:val="000000"/>
          <w:spacing w:val="0"/>
          <w:w w:val="100"/>
          <w:kern w:val="2"/>
          <w:sz w:val="32"/>
          <w:szCs w:val="32"/>
          <w:lang w:val="en-US" w:eastAsia="zh-CN" w:bidi="ar-SA"/>
        </w:rPr>
        <w:t>1.</w:t>
      </w:r>
      <w:r>
        <w:rPr>
          <w:rStyle w:val="7"/>
          <w:rFonts w:ascii="仿宋_GB2312" w:hAnsi="仿宋_GB2312" w:eastAsia="仿宋_GB2312"/>
          <w:b w:val="0"/>
          <w:i w:val="0"/>
          <w:caps w:val="0"/>
          <w:color w:val="000000"/>
          <w:spacing w:val="0"/>
          <w:w w:val="100"/>
          <w:kern w:val="2"/>
          <w:sz w:val="32"/>
          <w:szCs w:val="32"/>
          <w:lang w:val="en-US" w:eastAsia="zh-CN" w:bidi="ar-SA"/>
        </w:rPr>
        <w:t>2022年企业到资项目扶持资金申请表</w:t>
      </w:r>
      <w:r>
        <w:rPr>
          <w:rStyle w:val="7"/>
          <w:rFonts w:ascii="仿宋_GB2312" w:eastAsia="仿宋_GB2312"/>
          <w:b w:val="0"/>
          <w:i w:val="0"/>
          <w:caps w:val="0"/>
          <w:color w:val="000000"/>
          <w:spacing w:val="0"/>
          <w:w w:val="100"/>
          <w:kern w:val="2"/>
          <w:sz w:val="32"/>
          <w:szCs w:val="32"/>
          <w:lang w:val="en-US" w:eastAsia="zh-CN" w:bidi="ar-SA"/>
        </w:rPr>
        <w:t>（附件1-1）。</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eastAsia="仿宋_GB2312" w:cs="Times New Roman"/>
          <w:b w:val="0"/>
          <w:bCs/>
          <w:i w:val="0"/>
          <w:caps w:val="0"/>
          <w:color w:val="000000"/>
          <w:spacing w:val="0"/>
          <w:w w:val="100"/>
          <w:kern w:val="2"/>
          <w:sz w:val="32"/>
          <w:szCs w:val="32"/>
          <w:lang w:val="en-US" w:eastAsia="zh-CN" w:bidi="ar-SA"/>
        </w:rPr>
      </w:pPr>
      <w:r>
        <w:rPr>
          <w:rStyle w:val="7"/>
          <w:rFonts w:ascii="仿宋_GB2312" w:eastAsia="仿宋_GB2312" w:cs="Times New Roman"/>
          <w:b w:val="0"/>
          <w:bCs/>
          <w:i w:val="0"/>
          <w:caps w:val="0"/>
          <w:color w:val="000000"/>
          <w:spacing w:val="0"/>
          <w:w w:val="100"/>
          <w:kern w:val="2"/>
          <w:sz w:val="32"/>
          <w:szCs w:val="32"/>
          <w:lang w:val="en-US" w:eastAsia="zh-CN" w:bidi="ar-SA"/>
        </w:rPr>
        <w:t>2.申报承诺书（附件1-1-1）。</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eastAsia="仿宋_GB2312" w:cs="Times New Roman"/>
          <w:b w:val="0"/>
          <w:bCs/>
          <w:i w:val="0"/>
          <w:caps w:val="0"/>
          <w:color w:val="000000"/>
          <w:spacing w:val="0"/>
          <w:w w:val="100"/>
          <w:kern w:val="2"/>
          <w:sz w:val="32"/>
          <w:szCs w:val="32"/>
          <w:lang w:val="en-US" w:eastAsia="zh-CN" w:bidi="ar-SA"/>
        </w:rPr>
      </w:pPr>
      <w:r>
        <w:rPr>
          <w:rStyle w:val="7"/>
          <w:rFonts w:ascii="仿宋_GB2312" w:hAnsi="仿宋_GB2312" w:eastAsia="仿宋_GB2312" w:cs="仿宋_GB2312"/>
          <w:b w:val="0"/>
          <w:bCs/>
          <w:i w:val="0"/>
          <w:caps w:val="0"/>
          <w:color w:val="000000"/>
          <w:spacing w:val="0"/>
          <w:w w:val="100"/>
          <w:kern w:val="2"/>
          <w:sz w:val="32"/>
          <w:szCs w:val="32"/>
          <w:lang w:val="en-US" w:eastAsia="zh-CN" w:bidi="ar-SA"/>
        </w:rPr>
        <w:t>3.</w:t>
      </w:r>
      <w:r>
        <w:rPr>
          <w:rStyle w:val="7"/>
          <w:rFonts w:ascii="仿宋_GB2312" w:hAnsi="仿宋_GB2312" w:eastAsia="仿宋_GB2312"/>
          <w:b w:val="0"/>
          <w:i w:val="0"/>
          <w:caps w:val="0"/>
          <w:color w:val="000000"/>
          <w:spacing w:val="0"/>
          <w:w w:val="100"/>
          <w:kern w:val="2"/>
          <w:sz w:val="32"/>
          <w:szCs w:val="32"/>
          <w:lang w:val="en-US" w:eastAsia="zh-CN" w:bidi="ar-SA"/>
        </w:rPr>
        <w:t>外商投资企业出资情况表（附件1-1-2）</w:t>
      </w:r>
      <w:r>
        <w:rPr>
          <w:rStyle w:val="7"/>
          <w:rFonts w:ascii="仿宋_GB2312" w:eastAsia="仿宋_GB2312" w:cs="Times New Roman"/>
          <w:b w:val="0"/>
          <w:bCs/>
          <w:i w:val="0"/>
          <w:caps w:val="0"/>
          <w:color w:val="000000"/>
          <w:spacing w:val="0"/>
          <w:w w:val="100"/>
          <w:kern w:val="2"/>
          <w:sz w:val="32"/>
          <w:szCs w:val="32"/>
          <w:lang w:val="en-US" w:eastAsia="zh-CN" w:bidi="ar-SA"/>
        </w:rPr>
        <w:t>。</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eastAsia="仿宋_GB2312"/>
          <w:b w:val="0"/>
          <w:i w:val="0"/>
          <w:caps w:val="0"/>
          <w:color w:val="000000"/>
          <w:spacing w:val="0"/>
          <w:w w:val="100"/>
          <w:kern w:val="2"/>
          <w:sz w:val="32"/>
          <w:szCs w:val="32"/>
          <w:lang w:val="en-US" w:eastAsia="zh-CN" w:bidi="ar-SA"/>
        </w:rPr>
      </w:pPr>
      <w:r>
        <w:rPr>
          <w:rStyle w:val="7"/>
          <w:rFonts w:ascii="仿宋_GB2312" w:eastAsia="仿宋_GB2312"/>
          <w:b w:val="0"/>
          <w:i w:val="0"/>
          <w:caps w:val="0"/>
          <w:color w:val="000000"/>
          <w:spacing w:val="0"/>
          <w:w w:val="100"/>
          <w:kern w:val="2"/>
          <w:sz w:val="32"/>
          <w:szCs w:val="32"/>
          <w:lang w:val="en-US" w:eastAsia="zh-CN" w:bidi="ar-SA"/>
        </w:rPr>
        <w:t>4.企业到资验资报告原件。其中，以现汇出资需附FDI入账登记表和出资证明；以未分配利润转增资需附公司新章程、股东会决议、增资上一年度及增资后财务报表、银行水单或者内部记账凭证、递延纳税报告表；以分配利润再投资需附原公司股东会决议、增资上一年度财务报表、银行水单、递延纳税报告表</w:t>
      </w:r>
      <w:r>
        <w:rPr>
          <w:rStyle w:val="7"/>
          <w:rFonts w:ascii="仿宋_GB2312" w:eastAsia="仿宋_GB2312" w:cs="Times New Roman"/>
          <w:b w:val="0"/>
          <w:bCs/>
          <w:i w:val="0"/>
          <w:caps w:val="0"/>
          <w:color w:val="000000"/>
          <w:spacing w:val="0"/>
          <w:w w:val="100"/>
          <w:kern w:val="2"/>
          <w:sz w:val="32"/>
          <w:szCs w:val="32"/>
          <w:lang w:val="en-US" w:eastAsia="zh-CN" w:bidi="ar-SA"/>
        </w:rPr>
        <w:t>。</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eastAsia="仿宋_GB2312"/>
          <w:b w:val="0"/>
          <w:i w:val="0"/>
          <w:caps w:val="0"/>
          <w:color w:val="000000"/>
          <w:spacing w:val="0"/>
          <w:w w:val="100"/>
          <w:kern w:val="2"/>
          <w:sz w:val="32"/>
          <w:szCs w:val="32"/>
          <w:lang w:val="en-US" w:eastAsia="zh-CN" w:bidi="ar-SA"/>
        </w:rPr>
      </w:pPr>
      <w:r>
        <w:rPr>
          <w:rStyle w:val="7"/>
          <w:rFonts w:ascii="仿宋_GB2312" w:eastAsia="仿宋_GB2312"/>
          <w:b w:val="0"/>
          <w:i w:val="0"/>
          <w:caps w:val="0"/>
          <w:color w:val="000000"/>
          <w:spacing w:val="0"/>
          <w:w w:val="100"/>
          <w:kern w:val="2"/>
          <w:sz w:val="32"/>
          <w:szCs w:val="32"/>
          <w:lang w:val="en-US" w:eastAsia="zh-CN" w:bidi="ar-SA"/>
        </w:rPr>
        <w:t>5.本次到资资金用途说明，包括使用时间、投向项目或经营事项、金额等</w:t>
      </w:r>
      <w:r>
        <w:rPr>
          <w:rStyle w:val="7"/>
          <w:rFonts w:ascii="仿宋_GB2312" w:eastAsia="仿宋_GB2312" w:cs="Times New Roman"/>
          <w:b w:val="0"/>
          <w:bCs/>
          <w:i w:val="0"/>
          <w:caps w:val="0"/>
          <w:color w:val="000000"/>
          <w:spacing w:val="0"/>
          <w:w w:val="100"/>
          <w:kern w:val="2"/>
          <w:sz w:val="32"/>
          <w:szCs w:val="32"/>
          <w:lang w:val="en-US" w:eastAsia="zh-CN" w:bidi="ar-SA"/>
        </w:rPr>
        <w:t>。</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eastAsia="仿宋_GB2312"/>
          <w:b w:val="0"/>
          <w:i w:val="0"/>
          <w:caps w:val="0"/>
          <w:color w:val="000000"/>
          <w:spacing w:val="0"/>
          <w:w w:val="100"/>
          <w:kern w:val="2"/>
          <w:sz w:val="32"/>
          <w:szCs w:val="32"/>
          <w:lang w:val="en-US" w:eastAsia="zh-CN" w:bidi="ar-SA"/>
        </w:rPr>
      </w:pPr>
      <w:r>
        <w:rPr>
          <w:rStyle w:val="7"/>
          <w:rFonts w:ascii="仿宋_GB2312" w:eastAsia="仿宋_GB2312"/>
          <w:b w:val="0"/>
          <w:i w:val="0"/>
          <w:caps w:val="0"/>
          <w:color w:val="000000"/>
          <w:spacing w:val="0"/>
          <w:w w:val="100"/>
          <w:kern w:val="2"/>
          <w:sz w:val="32"/>
          <w:szCs w:val="32"/>
          <w:lang w:val="en-US" w:eastAsia="zh-CN" w:bidi="ar-SA"/>
        </w:rPr>
        <w:t>6.国家级高新技术企业、技术先进型服务企业须提供有效期内的相关证明材料</w:t>
      </w:r>
      <w:r>
        <w:rPr>
          <w:rStyle w:val="7"/>
          <w:rFonts w:ascii="仿宋_GB2312" w:eastAsia="仿宋_GB2312" w:cs="Times New Roman"/>
          <w:b w:val="0"/>
          <w:bCs/>
          <w:i w:val="0"/>
          <w:caps w:val="0"/>
          <w:color w:val="000000"/>
          <w:spacing w:val="0"/>
          <w:w w:val="100"/>
          <w:kern w:val="2"/>
          <w:sz w:val="32"/>
          <w:szCs w:val="32"/>
          <w:lang w:val="en-US" w:eastAsia="zh-CN" w:bidi="ar-SA"/>
        </w:rPr>
        <w:t>。</w:t>
      </w:r>
    </w:p>
    <w:p>
      <w:pPr>
        <w:pStyle w:val="22"/>
        <w:snapToGrid/>
        <w:spacing w:before="0" w:beforeAutospacing="0" w:after="0" w:afterAutospacing="0" w:line="580" w:lineRule="exact"/>
        <w:ind w:left="0" w:leftChars="0" w:right="0" w:firstLine="642" w:firstLineChars="200"/>
        <w:jc w:val="both"/>
        <w:textAlignment w:val="baseline"/>
        <w:rPr>
          <w:rStyle w:val="7"/>
          <w:rFonts w:ascii="楷体_GB2312" w:hAnsi="楷体_GB2312" w:eastAsia="楷体_GB2312"/>
          <w:b/>
          <w:i w:val="0"/>
          <w:caps w:val="0"/>
          <w:color w:val="000000"/>
          <w:spacing w:val="0"/>
          <w:w w:val="100"/>
          <w:kern w:val="2"/>
          <w:sz w:val="32"/>
          <w:szCs w:val="32"/>
          <w:lang w:val="en-US" w:eastAsia="zh-CN" w:bidi="ar-SA"/>
        </w:rPr>
      </w:pPr>
      <w:r>
        <w:rPr>
          <w:rStyle w:val="7"/>
          <w:rFonts w:ascii="楷体_GB2312" w:hAnsi="楷体_GB2312" w:eastAsia="楷体_GB2312"/>
          <w:b/>
          <w:i w:val="0"/>
          <w:caps w:val="0"/>
          <w:color w:val="000000"/>
          <w:spacing w:val="0"/>
          <w:w w:val="100"/>
          <w:kern w:val="2"/>
          <w:sz w:val="32"/>
          <w:szCs w:val="32"/>
          <w:lang w:val="en-US" w:eastAsia="zh-CN" w:bidi="ar-SA"/>
        </w:rPr>
        <w:t>（二）招商工作奖励项目</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hAnsi="仿宋_GB2312" w:eastAsia="仿宋_GB2312" w:cs="仿宋_GB2312"/>
          <w:b/>
          <w:bCs/>
          <w:i w:val="0"/>
          <w:caps w:val="0"/>
          <w:color w:val="000000"/>
          <w:spacing w:val="0"/>
          <w:w w:val="100"/>
          <w:kern w:val="2"/>
          <w:sz w:val="32"/>
          <w:szCs w:val="32"/>
          <w:lang w:val="en-US" w:eastAsia="zh-CN" w:bidi="ar-SA"/>
        </w:rPr>
      </w:pPr>
      <w:r>
        <w:rPr>
          <w:rStyle w:val="7"/>
          <w:rFonts w:ascii="仿宋_GB2312" w:hAnsi="仿宋_GB2312" w:eastAsia="仿宋_GB2312"/>
          <w:b w:val="0"/>
          <w:i w:val="0"/>
          <w:caps w:val="0"/>
          <w:color w:val="000000"/>
          <w:spacing w:val="0"/>
          <w:w w:val="100"/>
          <w:kern w:val="2"/>
          <w:sz w:val="32"/>
          <w:szCs w:val="32"/>
          <w:lang w:val="en-US" w:eastAsia="zh-CN" w:bidi="ar-SA"/>
        </w:rPr>
        <w:t>1.</w:t>
      </w:r>
      <w:r>
        <w:rPr>
          <w:rStyle w:val="7"/>
          <w:rFonts w:ascii="仿宋_GB2312" w:hAnsi="仿宋_GB2312" w:eastAsia="仿宋_GB2312" w:cs="仿宋_GB2312"/>
          <w:b/>
          <w:bCs/>
          <w:i w:val="0"/>
          <w:caps w:val="0"/>
          <w:color w:val="000000"/>
          <w:spacing w:val="0"/>
          <w:w w:val="100"/>
          <w:kern w:val="2"/>
          <w:sz w:val="32"/>
          <w:szCs w:val="32"/>
          <w:lang w:val="en-US" w:eastAsia="zh-CN" w:bidi="ar-SA"/>
        </w:rPr>
        <w:t>重大项目招商</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hAnsi="仿宋_GB2312" w:eastAsia="仿宋_GB2312"/>
          <w:b w:val="0"/>
          <w:bCs w:val="0"/>
          <w:i w:val="0"/>
          <w:caps w:val="0"/>
          <w:color w:val="000000"/>
          <w:spacing w:val="0"/>
          <w:w w:val="100"/>
          <w:kern w:val="2"/>
          <w:sz w:val="32"/>
          <w:szCs w:val="32"/>
          <w:lang w:val="en-US" w:eastAsia="zh-CN" w:bidi="ar-SA"/>
        </w:rPr>
      </w:pPr>
      <w:r>
        <w:rPr>
          <w:rStyle w:val="7"/>
          <w:rFonts w:ascii="仿宋_GB2312" w:hAnsi="仿宋_GB2312" w:eastAsia="仿宋_GB2312"/>
          <w:b w:val="0"/>
          <w:bCs w:val="0"/>
          <w:i w:val="0"/>
          <w:caps w:val="0"/>
          <w:color w:val="000000"/>
          <w:spacing w:val="0"/>
          <w:w w:val="100"/>
          <w:kern w:val="2"/>
          <w:sz w:val="32"/>
          <w:szCs w:val="32"/>
          <w:lang w:val="en-US" w:eastAsia="zh-CN" w:bidi="ar-SA"/>
        </w:rPr>
        <w:t>（1）2022年招商工作奖励扶持资金申请表（附件1-2）</w:t>
      </w:r>
      <w:r>
        <w:rPr>
          <w:rStyle w:val="7"/>
          <w:rFonts w:ascii="仿宋_GB2312" w:eastAsia="仿宋_GB2312" w:cs="Times New Roman"/>
          <w:b w:val="0"/>
          <w:bCs/>
          <w:i w:val="0"/>
          <w:caps w:val="0"/>
          <w:color w:val="000000"/>
          <w:spacing w:val="0"/>
          <w:w w:val="100"/>
          <w:kern w:val="2"/>
          <w:sz w:val="32"/>
          <w:szCs w:val="32"/>
          <w:lang w:val="en-US" w:eastAsia="zh-CN" w:bidi="ar-SA"/>
        </w:rPr>
        <w:t>。</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hAnsi="仿宋_GB2312" w:eastAsia="仿宋_GB2312"/>
          <w:b w:val="0"/>
          <w:bCs w:val="0"/>
          <w:i w:val="0"/>
          <w:caps w:val="0"/>
          <w:color w:val="000000"/>
          <w:spacing w:val="0"/>
          <w:w w:val="100"/>
          <w:kern w:val="2"/>
          <w:sz w:val="32"/>
          <w:szCs w:val="32"/>
          <w:lang w:val="en-US" w:eastAsia="zh-CN" w:bidi="ar-SA"/>
        </w:rPr>
      </w:pPr>
      <w:r>
        <w:rPr>
          <w:rStyle w:val="7"/>
          <w:rFonts w:ascii="仿宋_GB2312" w:hAnsi="仿宋_GB2312" w:eastAsia="仿宋_GB2312"/>
          <w:b w:val="0"/>
          <w:bCs w:val="0"/>
          <w:i w:val="0"/>
          <w:caps w:val="0"/>
          <w:color w:val="000000"/>
          <w:spacing w:val="0"/>
          <w:w w:val="100"/>
          <w:kern w:val="2"/>
          <w:sz w:val="32"/>
          <w:szCs w:val="32"/>
          <w:lang w:val="en-US" w:eastAsia="zh-CN" w:bidi="ar-SA"/>
        </w:rPr>
        <w:t>（2）企业到资的验资报告（复印件）或者FDI入账登记表和出资证明（复印件）</w:t>
      </w:r>
      <w:r>
        <w:rPr>
          <w:rStyle w:val="7"/>
          <w:rFonts w:ascii="仿宋_GB2312" w:eastAsia="仿宋_GB2312" w:cs="Times New Roman"/>
          <w:b w:val="0"/>
          <w:bCs/>
          <w:i w:val="0"/>
          <w:caps w:val="0"/>
          <w:color w:val="000000"/>
          <w:spacing w:val="0"/>
          <w:w w:val="100"/>
          <w:kern w:val="2"/>
          <w:sz w:val="32"/>
          <w:szCs w:val="32"/>
          <w:lang w:val="en-US" w:eastAsia="zh-CN" w:bidi="ar-SA"/>
        </w:rPr>
        <w:t>。</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hAnsi="仿宋_GB2312" w:eastAsia="仿宋_GB2312"/>
          <w:b w:val="0"/>
          <w:bCs w:val="0"/>
          <w:i w:val="0"/>
          <w:caps w:val="0"/>
          <w:color w:val="000000"/>
          <w:spacing w:val="0"/>
          <w:w w:val="100"/>
          <w:kern w:val="2"/>
          <w:sz w:val="32"/>
          <w:szCs w:val="32"/>
          <w:lang w:val="en-US" w:eastAsia="zh-CN" w:bidi="ar-SA"/>
        </w:rPr>
      </w:pPr>
      <w:r>
        <w:rPr>
          <w:rStyle w:val="7"/>
          <w:rFonts w:ascii="仿宋_GB2312" w:hAnsi="仿宋_GB2312" w:eastAsia="仿宋_GB2312"/>
          <w:b w:val="0"/>
          <w:bCs w:val="0"/>
          <w:i w:val="0"/>
          <w:caps w:val="0"/>
          <w:color w:val="000000"/>
          <w:spacing w:val="0"/>
          <w:w w:val="100"/>
          <w:kern w:val="2"/>
          <w:sz w:val="32"/>
          <w:szCs w:val="32"/>
          <w:lang w:val="en-US" w:eastAsia="zh-CN" w:bidi="ar-SA"/>
        </w:rPr>
        <w:t>（3）项目推进工作总结（时间范围包含但不限于2021年7月1日至2022年6月30日）。</w:t>
      </w:r>
    </w:p>
    <w:p>
      <w:pPr>
        <w:pStyle w:val="22"/>
        <w:snapToGrid/>
        <w:spacing w:before="0" w:beforeAutospacing="0" w:after="0" w:afterAutospacing="0" w:line="580" w:lineRule="exact"/>
        <w:ind w:left="0" w:leftChars="0" w:right="0" w:firstLine="642" w:firstLineChars="200"/>
        <w:jc w:val="both"/>
        <w:textAlignment w:val="baseline"/>
        <w:rPr>
          <w:rStyle w:val="7"/>
          <w:rFonts w:ascii="仿宋_GB2312" w:hAnsi="仿宋_GB2312" w:eastAsia="仿宋_GB2312" w:cs="仿宋_GB2312"/>
          <w:b/>
          <w:bCs/>
          <w:i w:val="0"/>
          <w:caps w:val="0"/>
          <w:color w:val="000000"/>
          <w:spacing w:val="0"/>
          <w:w w:val="100"/>
          <w:kern w:val="2"/>
          <w:sz w:val="32"/>
          <w:szCs w:val="32"/>
          <w:lang w:val="en-US" w:eastAsia="zh-CN" w:bidi="ar-SA"/>
        </w:rPr>
      </w:pPr>
      <w:r>
        <w:rPr>
          <w:rStyle w:val="7"/>
          <w:rFonts w:ascii="仿宋_GB2312" w:hAnsi="仿宋_GB2312" w:eastAsia="仿宋_GB2312" w:cs="仿宋_GB2312"/>
          <w:b/>
          <w:bCs/>
          <w:i w:val="0"/>
          <w:caps w:val="0"/>
          <w:color w:val="000000"/>
          <w:spacing w:val="0"/>
          <w:w w:val="100"/>
          <w:kern w:val="2"/>
          <w:sz w:val="32"/>
          <w:szCs w:val="32"/>
          <w:lang w:val="en-US" w:eastAsia="zh-CN" w:bidi="ar-SA"/>
        </w:rPr>
        <w:t>2.云招商项目</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hAnsi="仿宋_GB2312" w:eastAsia="仿宋_GB2312"/>
          <w:b w:val="0"/>
          <w:i w:val="0"/>
          <w:caps w:val="0"/>
          <w:color w:val="000000"/>
          <w:spacing w:val="0"/>
          <w:w w:val="100"/>
          <w:kern w:val="2"/>
          <w:sz w:val="32"/>
          <w:szCs w:val="32"/>
          <w:lang w:val="en-US" w:eastAsia="zh-CN" w:bidi="ar-SA"/>
        </w:rPr>
      </w:pPr>
      <w:r>
        <w:rPr>
          <w:rStyle w:val="7"/>
          <w:rFonts w:ascii="仿宋_GB2312" w:hAnsi="仿宋_GB2312" w:eastAsia="仿宋_GB2312"/>
          <w:b w:val="0"/>
          <w:i w:val="0"/>
          <w:caps w:val="0"/>
          <w:color w:val="000000"/>
          <w:spacing w:val="0"/>
          <w:w w:val="100"/>
          <w:kern w:val="2"/>
          <w:sz w:val="32"/>
          <w:szCs w:val="32"/>
          <w:lang w:val="en-US" w:eastAsia="zh-CN" w:bidi="ar-SA"/>
        </w:rPr>
        <w:t>（1）2022年招商工作奖励扶持资金申请表（</w:t>
      </w:r>
      <w:r>
        <w:rPr>
          <w:rStyle w:val="7"/>
          <w:rFonts w:ascii="仿宋_GB2312" w:eastAsia="仿宋_GB2312"/>
          <w:b w:val="0"/>
          <w:i w:val="0"/>
          <w:caps w:val="0"/>
          <w:color w:val="000000"/>
          <w:spacing w:val="0"/>
          <w:w w:val="100"/>
          <w:kern w:val="2"/>
          <w:sz w:val="32"/>
          <w:szCs w:val="32"/>
          <w:lang w:val="en-US" w:eastAsia="zh-CN" w:bidi="ar-SA"/>
        </w:rPr>
        <w:t>附件1-2-1</w:t>
      </w:r>
      <w:r>
        <w:rPr>
          <w:rStyle w:val="7"/>
          <w:rFonts w:ascii="仿宋_GB2312" w:hAnsi="仿宋_GB2312" w:eastAsia="仿宋_GB2312"/>
          <w:b w:val="0"/>
          <w:i w:val="0"/>
          <w:caps w:val="0"/>
          <w:color w:val="000000"/>
          <w:spacing w:val="0"/>
          <w:w w:val="100"/>
          <w:kern w:val="2"/>
          <w:sz w:val="32"/>
          <w:szCs w:val="32"/>
          <w:lang w:val="en-US" w:eastAsia="zh-CN" w:bidi="ar-SA"/>
        </w:rPr>
        <w:t>）</w:t>
      </w:r>
      <w:r>
        <w:rPr>
          <w:rStyle w:val="7"/>
          <w:rFonts w:ascii="仿宋_GB2312" w:eastAsia="仿宋_GB2312" w:cs="Times New Roman"/>
          <w:b w:val="0"/>
          <w:bCs/>
          <w:i w:val="0"/>
          <w:caps w:val="0"/>
          <w:color w:val="000000"/>
          <w:spacing w:val="0"/>
          <w:w w:val="100"/>
          <w:kern w:val="2"/>
          <w:sz w:val="32"/>
          <w:szCs w:val="32"/>
          <w:lang w:val="en-US" w:eastAsia="zh-CN" w:bidi="ar-SA"/>
        </w:rPr>
        <w:t>。</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eastAsia="仿宋_GB2312"/>
          <w:b/>
          <w:i w:val="0"/>
          <w:caps w:val="0"/>
          <w:color w:val="000000"/>
          <w:spacing w:val="0"/>
          <w:w w:val="100"/>
          <w:kern w:val="2"/>
          <w:sz w:val="32"/>
          <w:szCs w:val="32"/>
          <w:lang w:val="en-US" w:eastAsia="zh-CN" w:bidi="ar-SA"/>
        </w:rPr>
      </w:pPr>
      <w:r>
        <w:rPr>
          <w:rStyle w:val="7"/>
          <w:rFonts w:ascii="仿宋_GB2312" w:hAnsi="仿宋_GB2312" w:eastAsia="仿宋_GB2312"/>
          <w:b w:val="0"/>
          <w:i w:val="0"/>
          <w:caps w:val="0"/>
          <w:color w:val="000000"/>
          <w:spacing w:val="0"/>
          <w:w w:val="100"/>
          <w:kern w:val="2"/>
          <w:sz w:val="32"/>
          <w:szCs w:val="32"/>
          <w:lang w:val="en-US" w:eastAsia="zh-CN" w:bidi="ar-SA"/>
        </w:rPr>
        <w:t>（2）云招商工作成效总结，附上相关佐证材料</w:t>
      </w:r>
      <w:r>
        <w:rPr>
          <w:rStyle w:val="7"/>
          <w:rFonts w:ascii="仿宋_GB2312" w:eastAsia="仿宋_GB2312" w:cs="Times New Roman"/>
          <w:b w:val="0"/>
          <w:bCs/>
          <w:i w:val="0"/>
          <w:caps w:val="0"/>
          <w:color w:val="000000"/>
          <w:spacing w:val="0"/>
          <w:w w:val="100"/>
          <w:kern w:val="2"/>
          <w:sz w:val="32"/>
          <w:szCs w:val="32"/>
          <w:lang w:val="en-US" w:eastAsia="zh-CN" w:bidi="ar-SA"/>
        </w:rPr>
        <w:t>。</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eastAsia="仿宋_GB2312"/>
          <w:b/>
          <w:i w:val="0"/>
          <w:caps w:val="0"/>
          <w:color w:val="000000"/>
          <w:spacing w:val="0"/>
          <w:w w:val="100"/>
          <w:kern w:val="2"/>
          <w:sz w:val="32"/>
          <w:szCs w:val="32"/>
          <w:lang w:val="en-US" w:eastAsia="zh-CN" w:bidi="ar-SA"/>
        </w:rPr>
      </w:pPr>
      <w:r>
        <w:rPr>
          <w:rStyle w:val="7"/>
          <w:rFonts w:ascii="仿宋_GB2312" w:hAnsi="仿宋_GB2312" w:eastAsia="仿宋_GB2312"/>
          <w:b w:val="0"/>
          <w:i w:val="0"/>
          <w:caps w:val="0"/>
          <w:color w:val="000000"/>
          <w:spacing w:val="0"/>
          <w:w w:val="100"/>
          <w:kern w:val="2"/>
          <w:sz w:val="32"/>
          <w:szCs w:val="32"/>
          <w:lang w:val="en-US" w:eastAsia="zh-CN" w:bidi="ar-SA"/>
        </w:rPr>
        <w:t>（3）委托合同及费用支付凭证（复印件）。</w:t>
      </w:r>
    </w:p>
    <w:p>
      <w:pPr>
        <w:pStyle w:val="22"/>
        <w:snapToGrid/>
        <w:spacing w:before="0" w:beforeAutospacing="0" w:after="0" w:afterAutospacing="0" w:line="580" w:lineRule="exact"/>
        <w:ind w:left="0" w:leftChars="0" w:right="0" w:firstLine="640" w:firstLineChars="200"/>
        <w:jc w:val="both"/>
        <w:textAlignment w:val="baseline"/>
        <w:rPr>
          <w:rStyle w:val="7"/>
          <w:rFonts w:ascii="黑体" w:hAnsi="黑体" w:eastAsia="黑体"/>
          <w:b w:val="0"/>
          <w:i w:val="0"/>
          <w:caps w:val="0"/>
          <w:color w:val="000000"/>
          <w:spacing w:val="0"/>
          <w:w w:val="100"/>
          <w:kern w:val="2"/>
          <w:sz w:val="32"/>
          <w:szCs w:val="32"/>
          <w:lang w:val="en-US" w:eastAsia="zh-CN" w:bidi="ar-SA"/>
        </w:rPr>
      </w:pPr>
      <w:r>
        <w:rPr>
          <w:rStyle w:val="7"/>
          <w:rFonts w:ascii="黑体" w:hAnsi="黑体" w:eastAsia="黑体"/>
          <w:b w:val="0"/>
          <w:i w:val="0"/>
          <w:caps w:val="0"/>
          <w:color w:val="000000"/>
          <w:spacing w:val="0"/>
          <w:w w:val="100"/>
          <w:kern w:val="2"/>
          <w:sz w:val="32"/>
          <w:szCs w:val="32"/>
          <w:lang w:val="en-US" w:eastAsia="zh-CN" w:bidi="ar-SA"/>
        </w:rPr>
        <w:t>六、申报程序</w:t>
      </w:r>
    </w:p>
    <w:p>
      <w:pPr>
        <w:pStyle w:val="22"/>
        <w:snapToGrid/>
        <w:spacing w:before="0" w:beforeAutospacing="0" w:after="0" w:afterAutospacing="0" w:line="580" w:lineRule="exact"/>
        <w:ind w:left="0" w:leftChars="0" w:right="0" w:firstLine="642" w:firstLineChars="200"/>
        <w:jc w:val="both"/>
        <w:textAlignment w:val="baseline"/>
        <w:rPr>
          <w:rStyle w:val="7"/>
          <w:rFonts w:ascii="楷体_GB2312" w:hAnsi="楷体_GB2312" w:eastAsia="楷体_GB2312" w:cs="楷体_GB2312"/>
          <w:b/>
          <w:bCs/>
          <w:i w:val="0"/>
          <w:caps w:val="0"/>
          <w:color w:val="000000"/>
          <w:spacing w:val="0"/>
          <w:w w:val="100"/>
          <w:kern w:val="2"/>
          <w:sz w:val="32"/>
          <w:szCs w:val="32"/>
          <w:lang w:val="en-US" w:eastAsia="zh-CN" w:bidi="ar-SA"/>
        </w:rPr>
      </w:pPr>
      <w:r>
        <w:rPr>
          <w:rStyle w:val="7"/>
          <w:rFonts w:ascii="楷体_GB2312" w:hAnsi="楷体_GB2312" w:eastAsia="楷体_GB2312" w:cs="楷体_GB2312"/>
          <w:b/>
          <w:bCs/>
          <w:i w:val="0"/>
          <w:caps w:val="0"/>
          <w:color w:val="000000"/>
          <w:spacing w:val="0"/>
          <w:w w:val="100"/>
          <w:kern w:val="2"/>
          <w:sz w:val="32"/>
          <w:szCs w:val="32"/>
          <w:lang w:val="en-US" w:eastAsia="zh-CN" w:bidi="ar-SA"/>
        </w:rPr>
        <w:t>（一）市级初审</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eastAsia="仿宋_GB2312"/>
          <w:b w:val="0"/>
          <w:i w:val="0"/>
          <w:caps w:val="0"/>
          <w:color w:val="000000"/>
          <w:spacing w:val="0"/>
          <w:w w:val="100"/>
          <w:kern w:val="2"/>
          <w:sz w:val="32"/>
          <w:szCs w:val="32"/>
          <w:lang w:val="en-US" w:eastAsia="zh-CN" w:bidi="ar-SA"/>
        </w:rPr>
      </w:pPr>
      <w:r>
        <w:rPr>
          <w:rStyle w:val="7"/>
          <w:rFonts w:ascii="仿宋_GB2312" w:hAnsi="仿宋_GB2312" w:eastAsia="仿宋_GB2312"/>
          <w:b w:val="0"/>
          <w:i w:val="0"/>
          <w:caps w:val="0"/>
          <w:color w:val="000000"/>
          <w:spacing w:val="0"/>
          <w:w w:val="100"/>
          <w:kern w:val="2"/>
          <w:sz w:val="32"/>
          <w:szCs w:val="32"/>
          <w:lang w:val="en-US" w:eastAsia="zh-CN" w:bidi="ar-SA"/>
        </w:rPr>
        <w:t xml:space="preserve"> 按照属地管理原则，由各设区市</w:t>
      </w:r>
      <w:r>
        <w:rPr>
          <w:rStyle w:val="7"/>
          <w:rFonts w:hint="eastAsia" w:ascii="仿宋_GB2312" w:hAnsi="仿宋_GB2312"/>
          <w:b w:val="0"/>
          <w:i w:val="0"/>
          <w:caps w:val="0"/>
          <w:color w:val="000000"/>
          <w:spacing w:val="0"/>
          <w:w w:val="100"/>
          <w:kern w:val="2"/>
          <w:sz w:val="32"/>
          <w:szCs w:val="32"/>
          <w:lang w:val="en-US" w:eastAsia="zh-CN" w:bidi="ar-SA"/>
        </w:rPr>
        <w:t>、平潭综合</w:t>
      </w:r>
      <w:r>
        <w:rPr>
          <w:rStyle w:val="7"/>
          <w:rFonts w:ascii="仿宋_GB2312" w:hAnsi="仿宋_GB2312" w:eastAsia="仿宋_GB2312"/>
          <w:b w:val="0"/>
          <w:i w:val="0"/>
          <w:caps w:val="0"/>
          <w:color w:val="000000"/>
          <w:spacing w:val="0"/>
          <w:w w:val="100"/>
          <w:kern w:val="2"/>
          <w:sz w:val="32"/>
          <w:szCs w:val="32"/>
          <w:lang w:val="en-US" w:eastAsia="zh-CN" w:bidi="ar-SA"/>
        </w:rPr>
        <w:t>实验区商务和财政部门牵头组织辖区内相关部门、外商投资企业开展项目申报和初审工作，并于7月31日前</w:t>
      </w:r>
      <w:r>
        <w:rPr>
          <w:rStyle w:val="7"/>
          <w:rFonts w:ascii="仿宋_GB2312" w:eastAsia="仿宋_GB2312"/>
          <w:b w:val="0"/>
          <w:i w:val="0"/>
          <w:caps w:val="0"/>
          <w:color w:val="000000"/>
          <w:spacing w:val="0"/>
          <w:w w:val="100"/>
          <w:kern w:val="2"/>
          <w:sz w:val="32"/>
          <w:szCs w:val="32"/>
          <w:lang w:val="en-US" w:eastAsia="zh-CN" w:bidi="ar-SA"/>
        </w:rPr>
        <w:t>联合行文，将项目初审结果和符合条件的项目申报材料（一式一份）、企业到资奖励项目的外商投资企业出资情况汇总表报送省商务厅外资处，企业出资汇总表电子版同步发送到电子邮箱。</w:t>
      </w:r>
    </w:p>
    <w:p>
      <w:pPr>
        <w:pStyle w:val="22"/>
        <w:snapToGrid/>
        <w:spacing w:before="0" w:beforeAutospacing="0" w:after="0" w:afterAutospacing="0" w:line="580" w:lineRule="exact"/>
        <w:ind w:left="0" w:leftChars="0" w:right="0" w:firstLine="642" w:firstLineChars="200"/>
        <w:jc w:val="both"/>
        <w:textAlignment w:val="baseline"/>
        <w:rPr>
          <w:rStyle w:val="7"/>
          <w:rFonts w:ascii="楷体_GB2312" w:hAnsi="楷体_GB2312" w:eastAsia="楷体_GB2312" w:cs="楷体_GB2312"/>
          <w:b/>
          <w:bCs/>
          <w:i w:val="0"/>
          <w:caps w:val="0"/>
          <w:color w:val="000000"/>
          <w:spacing w:val="0"/>
          <w:w w:val="100"/>
          <w:kern w:val="2"/>
          <w:sz w:val="32"/>
          <w:szCs w:val="32"/>
          <w:lang w:val="en-US" w:eastAsia="zh-CN" w:bidi="ar-SA"/>
        </w:rPr>
      </w:pPr>
      <w:r>
        <w:rPr>
          <w:rStyle w:val="7"/>
          <w:rFonts w:ascii="楷体_GB2312" w:hAnsi="楷体_GB2312" w:eastAsia="楷体_GB2312" w:cs="楷体_GB2312"/>
          <w:b/>
          <w:bCs/>
          <w:i w:val="0"/>
          <w:caps w:val="0"/>
          <w:color w:val="000000"/>
          <w:spacing w:val="0"/>
          <w:w w:val="100"/>
          <w:kern w:val="2"/>
          <w:sz w:val="32"/>
          <w:szCs w:val="32"/>
          <w:lang w:val="en-US" w:eastAsia="zh-CN" w:bidi="ar-SA"/>
        </w:rPr>
        <w:t>（二）省级审定</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eastAsia="仿宋_GB2312"/>
          <w:b w:val="0"/>
          <w:i w:val="0"/>
          <w:caps w:val="0"/>
          <w:color w:val="000000"/>
          <w:spacing w:val="0"/>
          <w:w w:val="100"/>
          <w:kern w:val="2"/>
          <w:sz w:val="32"/>
          <w:szCs w:val="32"/>
          <w:lang w:val="en-US" w:eastAsia="zh-CN" w:bidi="ar-SA"/>
        </w:rPr>
      </w:pPr>
      <w:r>
        <w:rPr>
          <w:rStyle w:val="7"/>
          <w:rFonts w:ascii="仿宋_GB2312" w:eastAsia="仿宋_GB2312"/>
          <w:b w:val="0"/>
          <w:i w:val="0"/>
          <w:caps w:val="0"/>
          <w:color w:val="000000"/>
          <w:spacing w:val="0"/>
          <w:w w:val="100"/>
          <w:kern w:val="2"/>
          <w:sz w:val="32"/>
          <w:szCs w:val="32"/>
          <w:lang w:val="en-US" w:eastAsia="zh-CN" w:bidi="ar-SA"/>
        </w:rPr>
        <w:t>省商务厅收齐各地申报材料后，将委托第三方会计师事务所审核，经内部复核并在厅门户网站等进行公示无异议后，由省商务厅与财政厅按照内部流程核定并下达资金拨付方案。</w:t>
      </w:r>
    </w:p>
    <w:p>
      <w:pPr>
        <w:pStyle w:val="22"/>
        <w:snapToGrid/>
        <w:spacing w:before="0" w:beforeAutospacing="0" w:after="0" w:afterAutospacing="0" w:line="580" w:lineRule="exact"/>
        <w:ind w:left="0" w:leftChars="0" w:right="0" w:firstLine="642" w:firstLineChars="200"/>
        <w:jc w:val="both"/>
        <w:textAlignment w:val="baseline"/>
        <w:rPr>
          <w:rStyle w:val="7"/>
          <w:rFonts w:ascii="楷体_GB2312" w:hAnsi="楷体_GB2312" w:eastAsia="楷体_GB2312" w:cs="楷体_GB2312"/>
          <w:b/>
          <w:bCs/>
          <w:i w:val="0"/>
          <w:caps w:val="0"/>
          <w:color w:val="000000"/>
          <w:spacing w:val="0"/>
          <w:w w:val="100"/>
          <w:kern w:val="2"/>
          <w:sz w:val="32"/>
          <w:szCs w:val="32"/>
          <w:lang w:val="en-US" w:eastAsia="zh-CN" w:bidi="ar-SA"/>
        </w:rPr>
      </w:pPr>
      <w:r>
        <w:rPr>
          <w:rStyle w:val="7"/>
          <w:rFonts w:ascii="楷体_GB2312" w:hAnsi="楷体_GB2312" w:eastAsia="楷体_GB2312" w:cs="楷体_GB2312"/>
          <w:b/>
          <w:bCs/>
          <w:i w:val="0"/>
          <w:caps w:val="0"/>
          <w:color w:val="000000"/>
          <w:spacing w:val="0"/>
          <w:w w:val="100"/>
          <w:kern w:val="2"/>
          <w:sz w:val="32"/>
          <w:szCs w:val="32"/>
          <w:lang w:val="en-US" w:eastAsia="zh-CN" w:bidi="ar-SA"/>
        </w:rPr>
        <w:t>（三）资金拨付</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hAnsi="仿宋_GB2312" w:eastAsia="仿宋_GB2312"/>
          <w:b w:val="0"/>
          <w:i w:val="0"/>
          <w:caps w:val="0"/>
          <w:color w:val="000000"/>
          <w:spacing w:val="0"/>
          <w:w w:val="100"/>
          <w:kern w:val="2"/>
          <w:sz w:val="32"/>
          <w:szCs w:val="32"/>
          <w:lang w:val="en-US" w:eastAsia="zh-CN" w:bidi="ar-SA"/>
        </w:rPr>
      </w:pPr>
      <w:r>
        <w:rPr>
          <w:rStyle w:val="7"/>
          <w:rFonts w:ascii="仿宋_GB2312" w:hAnsi="仿宋_GB2312" w:eastAsia="仿宋_GB2312"/>
          <w:b w:val="0"/>
          <w:i w:val="0"/>
          <w:caps w:val="0"/>
          <w:color w:val="000000"/>
          <w:spacing w:val="0"/>
          <w:w w:val="100"/>
          <w:kern w:val="2"/>
          <w:sz w:val="32"/>
          <w:szCs w:val="32"/>
          <w:lang w:val="en-US" w:eastAsia="zh-CN" w:bidi="ar-SA"/>
        </w:rPr>
        <w:t>各设区市（实验区）商务和财政部门收到资金核定文件后30日内，将资金拨付到项目单位或者下级财政部门。任何单位不得挤占、截留、挪用专项资金。</w:t>
      </w:r>
    </w:p>
    <w:p>
      <w:pPr>
        <w:pStyle w:val="22"/>
        <w:snapToGrid/>
        <w:spacing w:before="0" w:beforeAutospacing="0" w:after="0" w:afterAutospacing="0" w:line="580" w:lineRule="exact"/>
        <w:ind w:left="0" w:leftChars="0" w:right="0" w:firstLine="640" w:firstLineChars="200"/>
        <w:jc w:val="both"/>
        <w:textAlignment w:val="baseline"/>
        <w:rPr>
          <w:rStyle w:val="7"/>
          <w:rFonts w:ascii="仿宋_GB2312" w:hAnsi="仿宋_GB2312" w:eastAsia="仿宋_GB2312"/>
          <w:b w:val="0"/>
          <w:i w:val="0"/>
          <w:caps w:val="0"/>
          <w:color w:val="000000"/>
          <w:spacing w:val="0"/>
          <w:w w:val="100"/>
          <w:kern w:val="2"/>
          <w:sz w:val="32"/>
          <w:szCs w:val="32"/>
          <w:lang w:val="en-US" w:eastAsia="zh-CN" w:bidi="ar-SA"/>
        </w:rPr>
      </w:pPr>
      <w:r>
        <w:rPr>
          <w:rStyle w:val="7"/>
          <w:rFonts w:ascii="黑体" w:hAnsi="黑体" w:eastAsia="黑体"/>
          <w:b w:val="0"/>
          <w:i w:val="0"/>
          <w:caps w:val="0"/>
          <w:color w:val="000000"/>
          <w:spacing w:val="0"/>
          <w:w w:val="100"/>
          <w:kern w:val="2"/>
          <w:sz w:val="32"/>
          <w:szCs w:val="32"/>
          <w:lang w:val="en-US" w:eastAsia="zh-CN" w:bidi="ar-SA"/>
        </w:rPr>
        <w:t>七、工作要求</w:t>
      </w:r>
    </w:p>
    <w:p>
      <w:pPr>
        <w:pStyle w:val="22"/>
        <w:snapToGrid/>
        <w:spacing w:before="0" w:beforeAutospacing="0" w:after="0" w:afterAutospacing="0" w:line="580" w:lineRule="exact"/>
        <w:ind w:left="0" w:leftChars="0" w:right="0" w:firstLine="642" w:firstLineChars="200"/>
        <w:jc w:val="both"/>
        <w:textAlignment w:val="baseline"/>
        <w:rPr>
          <w:rStyle w:val="7"/>
          <w:rFonts w:ascii="仿宋_GB2312" w:eastAsia="仿宋_GB2312"/>
          <w:b w:val="0"/>
          <w:i w:val="0"/>
          <w:caps w:val="0"/>
          <w:color w:val="000000"/>
          <w:spacing w:val="0"/>
          <w:w w:val="100"/>
          <w:kern w:val="2"/>
          <w:sz w:val="32"/>
          <w:szCs w:val="32"/>
          <w:lang w:val="en-US" w:eastAsia="zh-CN" w:bidi="ar-SA"/>
        </w:rPr>
      </w:pPr>
      <w:r>
        <w:rPr>
          <w:rStyle w:val="7"/>
          <w:rFonts w:ascii="楷体_GB2312" w:hAnsi="楷体_GB2312" w:eastAsia="楷体_GB2312" w:cs="楷体_GB2312"/>
          <w:b/>
          <w:bCs/>
          <w:i w:val="0"/>
          <w:caps w:val="0"/>
          <w:color w:val="000000"/>
          <w:spacing w:val="0"/>
          <w:w w:val="100"/>
          <w:kern w:val="2"/>
          <w:sz w:val="32"/>
          <w:szCs w:val="32"/>
          <w:lang w:val="en-US" w:eastAsia="zh-CN" w:bidi="ar-SA"/>
        </w:rPr>
        <w:t>（一）加强组织领导。</w:t>
      </w:r>
      <w:r>
        <w:rPr>
          <w:rStyle w:val="7"/>
          <w:rFonts w:ascii="仿宋_GB2312" w:eastAsia="仿宋_GB2312"/>
          <w:b w:val="0"/>
          <w:i w:val="0"/>
          <w:caps w:val="0"/>
          <w:color w:val="000000"/>
          <w:spacing w:val="0"/>
          <w:w w:val="100"/>
          <w:kern w:val="2"/>
          <w:sz w:val="32"/>
          <w:szCs w:val="32"/>
          <w:lang w:val="en-US" w:eastAsia="zh-CN" w:bidi="ar-SA"/>
        </w:rPr>
        <w:t>各单位务必高度重视，按照通知要求，积极组织辖区内符合条件的外资企业和招商部门做好项目申报工作，做到应报尽报。加强政策宣传和工作指导，充分发挥资金政策作用，进一步提振外商投资信心，促进我省外资高质量发展。</w:t>
      </w:r>
    </w:p>
    <w:p>
      <w:pPr>
        <w:pStyle w:val="22"/>
        <w:snapToGrid/>
        <w:spacing w:before="0" w:beforeAutospacing="0" w:after="0" w:afterAutospacing="0" w:line="580" w:lineRule="exact"/>
        <w:ind w:left="0" w:leftChars="0" w:right="0" w:firstLine="642" w:firstLineChars="200"/>
        <w:jc w:val="both"/>
        <w:textAlignment w:val="baseline"/>
        <w:rPr>
          <w:rStyle w:val="7"/>
          <w:rFonts w:ascii="仿宋_GB2312" w:eastAsia="仿宋_GB2312"/>
          <w:b w:val="0"/>
          <w:i w:val="0"/>
          <w:caps w:val="0"/>
          <w:color w:val="000000"/>
          <w:spacing w:val="0"/>
          <w:w w:val="100"/>
          <w:kern w:val="2"/>
          <w:sz w:val="32"/>
          <w:szCs w:val="32"/>
          <w:lang w:val="en-US" w:eastAsia="zh-CN" w:bidi="ar-SA"/>
        </w:rPr>
      </w:pPr>
      <w:r>
        <w:rPr>
          <w:rStyle w:val="7"/>
          <w:rFonts w:ascii="楷体_GB2312" w:hAnsi="楷体_GB2312" w:eastAsia="楷体_GB2312" w:cs="楷体_GB2312"/>
          <w:b/>
          <w:bCs/>
          <w:i w:val="0"/>
          <w:caps w:val="0"/>
          <w:color w:val="000000"/>
          <w:spacing w:val="0"/>
          <w:w w:val="100"/>
          <w:kern w:val="2"/>
          <w:sz w:val="32"/>
          <w:szCs w:val="32"/>
          <w:lang w:val="en-US" w:eastAsia="zh-CN" w:bidi="ar-SA"/>
        </w:rPr>
        <w:t>（二）规范申报材料。</w:t>
      </w:r>
      <w:r>
        <w:rPr>
          <w:rStyle w:val="7"/>
          <w:rFonts w:ascii="仿宋_GB2312" w:eastAsia="仿宋_GB2312"/>
          <w:b w:val="0"/>
          <w:i w:val="0"/>
          <w:caps w:val="0"/>
          <w:color w:val="000000"/>
          <w:spacing w:val="0"/>
          <w:w w:val="100"/>
          <w:kern w:val="2"/>
          <w:sz w:val="32"/>
          <w:szCs w:val="32"/>
          <w:lang w:val="en-US" w:eastAsia="zh-CN" w:bidi="ar-SA"/>
        </w:rPr>
        <w:t>申报表内容要逐项认真填写、核对无误。申报材料统一使用A4纸，复印件须与原件核对一致后加盖公章</w:t>
      </w:r>
      <w:r>
        <w:rPr>
          <w:rStyle w:val="7"/>
          <w:rFonts w:ascii="仿宋_GB2312" w:hAnsi="宋体" w:eastAsia="仿宋_GB2312"/>
          <w:b w:val="0"/>
          <w:i w:val="0"/>
          <w:caps w:val="0"/>
          <w:color w:val="000000"/>
          <w:spacing w:val="0"/>
          <w:w w:val="100"/>
          <w:kern w:val="2"/>
          <w:sz w:val="32"/>
          <w:szCs w:val="32"/>
          <w:lang w:val="en-US" w:eastAsia="zh-CN" w:bidi="ar-SA"/>
        </w:rPr>
        <w:t>。</w:t>
      </w:r>
      <w:r>
        <w:rPr>
          <w:rStyle w:val="7"/>
          <w:rFonts w:ascii="仿宋_GB2312" w:eastAsia="仿宋_GB2312"/>
          <w:b w:val="0"/>
          <w:i w:val="0"/>
          <w:caps w:val="0"/>
          <w:color w:val="000000"/>
          <w:spacing w:val="0"/>
          <w:w w:val="100"/>
          <w:kern w:val="2"/>
          <w:sz w:val="32"/>
          <w:szCs w:val="32"/>
          <w:lang w:val="en-US" w:eastAsia="zh-CN" w:bidi="ar-SA"/>
        </w:rPr>
        <w:t>每个项目申报材料单独成册，编制目录，按目录顺序装订成书册（不接收使用回型针、凤尾夹或塑料夹等方式装订）。</w:t>
      </w:r>
    </w:p>
    <w:p>
      <w:pPr>
        <w:pStyle w:val="22"/>
        <w:snapToGrid/>
        <w:spacing w:before="0" w:beforeAutospacing="0" w:after="0" w:afterAutospacing="0" w:line="580" w:lineRule="exact"/>
        <w:ind w:left="0" w:leftChars="0" w:right="0" w:firstLine="642" w:firstLineChars="200"/>
        <w:jc w:val="both"/>
        <w:textAlignment w:val="baseline"/>
        <w:rPr>
          <w:rStyle w:val="7"/>
          <w:rFonts w:ascii="仿宋_GB2312" w:eastAsia="仿宋_GB2312"/>
          <w:b w:val="0"/>
          <w:i w:val="0"/>
          <w:caps w:val="0"/>
          <w:color w:val="000000"/>
          <w:spacing w:val="-6"/>
          <w:w w:val="100"/>
          <w:kern w:val="2"/>
          <w:sz w:val="32"/>
          <w:szCs w:val="24"/>
          <w:lang w:val="en-US" w:eastAsia="zh-CN" w:bidi="ar-SA"/>
        </w:rPr>
      </w:pPr>
      <w:r>
        <w:rPr>
          <w:rStyle w:val="7"/>
          <w:rFonts w:ascii="楷体_GB2312" w:hAnsi="楷体_GB2312" w:eastAsia="楷体_GB2312" w:cs="楷体_GB2312"/>
          <w:b/>
          <w:bCs/>
          <w:i w:val="0"/>
          <w:caps w:val="0"/>
          <w:color w:val="000000"/>
          <w:spacing w:val="0"/>
          <w:w w:val="100"/>
          <w:kern w:val="2"/>
          <w:sz w:val="32"/>
          <w:szCs w:val="32"/>
          <w:lang w:val="en-US" w:eastAsia="zh-CN" w:bidi="ar-SA"/>
        </w:rPr>
        <w:t>（三）加强监督检查。</w:t>
      </w:r>
      <w:r>
        <w:rPr>
          <w:rStyle w:val="7"/>
          <w:rFonts w:ascii="仿宋_GB2312" w:eastAsia="仿宋_GB2312"/>
          <w:b w:val="0"/>
          <w:i w:val="0"/>
          <w:caps w:val="0"/>
          <w:color w:val="000000"/>
          <w:spacing w:val="-6"/>
          <w:w w:val="100"/>
          <w:kern w:val="2"/>
          <w:sz w:val="32"/>
          <w:szCs w:val="24"/>
          <w:lang w:val="en-US" w:eastAsia="zh-CN" w:bidi="ar-SA"/>
        </w:rPr>
        <w:t>申请对象应如实申报、严格履行承诺。若发现申报资料造假、重复多头申报或不履行承诺的，一律取消该申请对象的申报资格，追回已拨付的财政扶持资金，并列入黑名单。获得专项资金扶持的企业要严格加强资金管理，依法依规使用，自觉接受商务、财政、审计等部门对资金使用情况的监督和检查。</w:t>
      </w:r>
    </w:p>
    <w:p>
      <w:pPr>
        <w:snapToGrid/>
        <w:spacing w:before="0" w:beforeAutospacing="0" w:after="0" w:afterAutospacing="0" w:line="580" w:lineRule="exact"/>
        <w:ind w:left="0" w:leftChars="0" w:right="0" w:firstLine="320" w:firstLineChars="100"/>
        <w:jc w:val="both"/>
        <w:textAlignment w:val="baseline"/>
        <w:rPr>
          <w:rStyle w:val="7"/>
          <w:rFonts w:ascii="仿宋_GB2312" w:hAnsi="仿宋" w:eastAsia="仿宋_GB2312"/>
          <w:b w:val="0"/>
          <w:i w:val="0"/>
          <w:caps w:val="0"/>
          <w:color w:val="000000"/>
          <w:spacing w:val="0"/>
          <w:w w:val="100"/>
          <w:kern w:val="2"/>
          <w:sz w:val="32"/>
          <w:lang w:val="en-US" w:eastAsia="zh-CN"/>
        </w:rPr>
      </w:pPr>
    </w:p>
    <w:p>
      <w:pPr>
        <w:snapToGrid/>
        <w:spacing w:before="0" w:beforeAutospacing="0" w:after="0" w:afterAutospacing="0" w:line="580" w:lineRule="exact"/>
        <w:ind w:left="0" w:leftChars="0" w:right="0" w:firstLine="320" w:firstLineChars="100"/>
        <w:jc w:val="both"/>
        <w:textAlignment w:val="baseline"/>
        <w:rPr>
          <w:rStyle w:val="7"/>
          <w:rFonts w:ascii="仿宋_GB2312" w:hAnsi="仿宋_GB2312" w:eastAsia="仿宋_GB2312"/>
          <w:b w:val="0"/>
          <w:i w:val="0"/>
          <w:caps w:val="0"/>
          <w:color w:val="000000"/>
          <w:spacing w:val="0"/>
          <w:w w:val="100"/>
          <w:kern w:val="2"/>
          <w:sz w:val="32"/>
          <w:szCs w:val="32"/>
          <w:lang w:val="en-US" w:eastAsia="zh-CN"/>
        </w:rPr>
      </w:pPr>
      <w:r>
        <w:rPr>
          <w:rStyle w:val="7"/>
          <w:rFonts w:ascii="仿宋_GB2312" w:hAnsi="仿宋" w:eastAsia="仿宋_GB2312"/>
          <w:b w:val="0"/>
          <w:i w:val="0"/>
          <w:caps w:val="0"/>
          <w:color w:val="000000"/>
          <w:spacing w:val="0"/>
          <w:w w:val="100"/>
          <w:kern w:val="2"/>
          <w:sz w:val="32"/>
          <w:lang w:val="en-US" w:eastAsia="zh-CN"/>
        </w:rPr>
        <w:t>附件</w:t>
      </w:r>
      <w:r>
        <w:rPr>
          <w:rStyle w:val="7"/>
          <w:rFonts w:ascii="仿宋_GB2312" w:hAnsi="仿宋_GB2312" w:eastAsia="仿宋_GB2312"/>
          <w:b w:val="0"/>
          <w:i w:val="0"/>
          <w:caps w:val="0"/>
          <w:color w:val="000000"/>
          <w:spacing w:val="0"/>
          <w:w w:val="100"/>
          <w:kern w:val="2"/>
          <w:sz w:val="32"/>
          <w:szCs w:val="32"/>
          <w:lang w:val="en-US" w:eastAsia="zh-CN"/>
        </w:rPr>
        <w:t>：1-1.2022年企业到资奖励项目扶持资金申报表</w:t>
      </w:r>
    </w:p>
    <w:p>
      <w:pPr>
        <w:snapToGrid/>
        <w:spacing w:before="0" w:beforeAutospacing="0" w:after="0" w:afterAutospacing="0" w:line="580" w:lineRule="exact"/>
        <w:ind w:left="0" w:leftChars="0" w:right="0" w:firstLine="1280" w:firstLineChars="400"/>
        <w:jc w:val="both"/>
        <w:textAlignment w:val="baseline"/>
        <w:rPr>
          <w:rStyle w:val="7"/>
          <w:rFonts w:ascii="仿宋_GB2312" w:hAnsi="仿宋_GB2312" w:eastAsia="仿宋_GB2312"/>
          <w:b w:val="0"/>
          <w:i w:val="0"/>
          <w:caps w:val="0"/>
          <w:color w:val="000000"/>
          <w:spacing w:val="0"/>
          <w:w w:val="100"/>
          <w:kern w:val="2"/>
          <w:sz w:val="32"/>
          <w:szCs w:val="32"/>
          <w:lang w:val="en-US" w:eastAsia="zh-CN"/>
        </w:rPr>
      </w:pPr>
      <w:r>
        <w:rPr>
          <w:rStyle w:val="7"/>
          <w:rFonts w:ascii="仿宋_GB2312" w:hAnsi="仿宋_GB2312" w:eastAsia="仿宋_GB2312"/>
          <w:b w:val="0"/>
          <w:i w:val="0"/>
          <w:caps w:val="0"/>
          <w:color w:val="000000"/>
          <w:spacing w:val="0"/>
          <w:w w:val="100"/>
          <w:kern w:val="2"/>
          <w:sz w:val="32"/>
          <w:szCs w:val="32"/>
          <w:lang w:val="en-US" w:eastAsia="zh-CN"/>
        </w:rPr>
        <w:t>1-1-1.申报承诺书</w:t>
      </w:r>
    </w:p>
    <w:p>
      <w:pPr>
        <w:snapToGrid/>
        <w:spacing w:before="0" w:beforeAutospacing="0" w:after="0" w:afterAutospacing="0" w:line="580" w:lineRule="exact"/>
        <w:ind w:left="0" w:leftChars="0" w:right="0"/>
        <w:jc w:val="both"/>
        <w:textAlignment w:val="baseline"/>
        <w:rPr>
          <w:rStyle w:val="7"/>
          <w:rFonts w:ascii="仿宋_GB2312" w:hAnsi="仿宋_GB2312" w:eastAsia="仿宋_GB2312"/>
          <w:b w:val="0"/>
          <w:i w:val="0"/>
          <w:caps w:val="0"/>
          <w:color w:val="000000"/>
          <w:spacing w:val="0"/>
          <w:w w:val="100"/>
          <w:kern w:val="2"/>
          <w:sz w:val="32"/>
          <w:szCs w:val="32"/>
          <w:lang w:val="en-US" w:eastAsia="zh-CN"/>
        </w:rPr>
      </w:pPr>
      <w:r>
        <w:rPr>
          <w:rStyle w:val="7"/>
          <w:rFonts w:ascii="仿宋_GB2312" w:hAnsi="仿宋_GB2312" w:eastAsia="仿宋_GB2312"/>
          <w:b w:val="0"/>
          <w:i w:val="0"/>
          <w:caps w:val="0"/>
          <w:color w:val="000000"/>
          <w:spacing w:val="0"/>
          <w:w w:val="100"/>
          <w:kern w:val="2"/>
          <w:sz w:val="32"/>
          <w:szCs w:val="32"/>
          <w:lang w:val="en-US" w:eastAsia="zh-CN"/>
        </w:rPr>
        <w:t xml:space="preserve">        1-1-2.外商投资企业出资情况表</w:t>
      </w:r>
    </w:p>
    <w:p>
      <w:pPr>
        <w:snapToGrid/>
        <w:spacing w:before="0" w:beforeAutospacing="0" w:after="0" w:afterAutospacing="0" w:line="580" w:lineRule="exact"/>
        <w:ind w:left="0" w:leftChars="0" w:right="0" w:firstLine="1280" w:firstLineChars="400"/>
        <w:jc w:val="both"/>
        <w:textAlignment w:val="baseline"/>
        <w:rPr>
          <w:rStyle w:val="7"/>
          <w:rFonts w:ascii="仿宋_GB2312" w:hAnsi="仿宋_GB2312" w:eastAsia="仿宋_GB2312"/>
          <w:b w:val="0"/>
          <w:i w:val="0"/>
          <w:caps w:val="0"/>
          <w:color w:val="000000"/>
          <w:spacing w:val="0"/>
          <w:w w:val="100"/>
          <w:kern w:val="2"/>
          <w:sz w:val="32"/>
          <w:szCs w:val="32"/>
          <w:lang w:val="en-US" w:eastAsia="zh-CN"/>
        </w:rPr>
      </w:pPr>
      <w:r>
        <w:rPr>
          <w:rStyle w:val="7"/>
          <w:rFonts w:ascii="仿宋_GB2312" w:hAnsi="仿宋_GB2312" w:eastAsia="仿宋_GB2312"/>
          <w:b w:val="0"/>
          <w:i w:val="0"/>
          <w:caps w:val="0"/>
          <w:color w:val="000000"/>
          <w:spacing w:val="0"/>
          <w:w w:val="100"/>
          <w:kern w:val="2"/>
          <w:sz w:val="32"/>
          <w:szCs w:val="32"/>
          <w:lang w:val="en-US" w:eastAsia="zh-CN"/>
        </w:rPr>
        <w:t>1-2.2022年招商工作奖励项目扶持资金申报表（一）</w:t>
      </w:r>
    </w:p>
    <w:p>
      <w:pPr>
        <w:snapToGrid/>
        <w:spacing w:before="0" w:beforeAutospacing="0" w:after="0" w:afterAutospacing="0" w:line="580" w:lineRule="exact"/>
        <w:ind w:left="1837" w:leftChars="608" w:right="0" w:hanging="560" w:hangingChars="200"/>
        <w:jc w:val="both"/>
        <w:textAlignment w:val="baseline"/>
        <w:rPr>
          <w:rStyle w:val="7"/>
          <w:rFonts w:ascii="仿宋_GB2312" w:hAnsi="仿宋_GB2312" w:eastAsia="仿宋_GB2312"/>
          <w:b w:val="0"/>
          <w:i w:val="0"/>
          <w:caps w:val="0"/>
          <w:color w:val="000000"/>
          <w:spacing w:val="-20"/>
          <w:w w:val="100"/>
          <w:kern w:val="2"/>
          <w:sz w:val="32"/>
          <w:szCs w:val="32"/>
          <w:lang w:val="en-US" w:eastAsia="zh-CN"/>
        </w:rPr>
      </w:pPr>
      <w:r>
        <w:rPr>
          <w:rStyle w:val="7"/>
          <w:rFonts w:ascii="仿宋_GB2312" w:hAnsi="仿宋_GB2312" w:eastAsia="仿宋_GB2312"/>
          <w:b w:val="0"/>
          <w:i w:val="0"/>
          <w:caps w:val="0"/>
          <w:color w:val="000000"/>
          <w:spacing w:val="-20"/>
          <w:w w:val="100"/>
          <w:kern w:val="2"/>
          <w:sz w:val="32"/>
          <w:szCs w:val="32"/>
          <w:lang w:val="en-US" w:eastAsia="zh-CN"/>
        </w:rPr>
        <w:t>1-2-1.2022年招商工作奖励项目扶持资金申报表（二）</w:t>
      </w:r>
    </w:p>
    <w:p>
      <w:pPr>
        <w:pStyle w:val="22"/>
        <w:snapToGrid/>
        <w:spacing w:before="0" w:beforeAutospacing="0" w:after="0" w:afterAutospacing="0" w:line="580" w:lineRule="exact"/>
        <w:ind w:left="0" w:leftChars="0" w:right="0" w:firstLine="616" w:firstLineChars="200"/>
        <w:jc w:val="both"/>
        <w:textAlignment w:val="baseline"/>
        <w:rPr>
          <w:rStyle w:val="7"/>
          <w:rFonts w:ascii="仿宋_GB2312" w:eastAsia="仿宋_GB2312"/>
          <w:b w:val="0"/>
          <w:i w:val="0"/>
          <w:caps w:val="0"/>
          <w:color w:val="000000"/>
          <w:spacing w:val="-6"/>
          <w:w w:val="100"/>
          <w:kern w:val="2"/>
          <w:sz w:val="32"/>
          <w:szCs w:val="24"/>
          <w:lang w:val="en-US" w:eastAsia="zh-CN" w:bidi="ar-SA"/>
        </w:rPr>
      </w:pPr>
    </w:p>
    <w:p>
      <w:pPr>
        <w:pStyle w:val="22"/>
        <w:snapToGrid/>
        <w:spacing w:before="0" w:beforeAutospacing="0" w:after="0" w:afterAutospacing="0" w:line="580" w:lineRule="exact"/>
        <w:ind w:left="0" w:leftChars="0" w:right="0" w:firstLine="616" w:firstLineChars="200"/>
        <w:jc w:val="both"/>
        <w:textAlignment w:val="baseline"/>
        <w:rPr>
          <w:rStyle w:val="7"/>
          <w:rFonts w:ascii="仿宋_GB2312" w:eastAsia="仿宋_GB2312"/>
          <w:b w:val="0"/>
          <w:i w:val="0"/>
          <w:caps w:val="0"/>
          <w:color w:val="000000"/>
          <w:spacing w:val="-6"/>
          <w:w w:val="100"/>
          <w:kern w:val="2"/>
          <w:sz w:val="32"/>
          <w:szCs w:val="24"/>
          <w:lang w:val="en-US" w:eastAsia="zh-CN" w:bidi="ar-SA"/>
        </w:rPr>
      </w:pPr>
      <w:r>
        <w:rPr>
          <w:rStyle w:val="7"/>
          <w:rFonts w:ascii="仿宋_GB2312" w:eastAsia="仿宋_GB2312"/>
          <w:b w:val="0"/>
          <w:i w:val="0"/>
          <w:caps w:val="0"/>
          <w:color w:val="000000"/>
          <w:spacing w:val="-6"/>
          <w:w w:val="100"/>
          <w:kern w:val="2"/>
          <w:sz w:val="32"/>
          <w:szCs w:val="24"/>
          <w:lang w:val="en-US" w:eastAsia="zh-CN" w:bidi="ar-SA"/>
        </w:rPr>
        <w:t>（联系人：刘利魁，电话：</w:t>
      </w:r>
      <w:r>
        <w:rPr>
          <w:rStyle w:val="7"/>
          <w:rFonts w:hint="eastAsia" w:ascii="仿宋_GB2312"/>
          <w:b w:val="0"/>
          <w:i w:val="0"/>
          <w:caps w:val="0"/>
          <w:color w:val="000000"/>
          <w:spacing w:val="-6"/>
          <w:w w:val="100"/>
          <w:kern w:val="2"/>
          <w:sz w:val="32"/>
          <w:szCs w:val="24"/>
          <w:lang w:val="en-US" w:eastAsia="zh-CN" w:bidi="ar-SA"/>
        </w:rPr>
        <w:t>0591—</w:t>
      </w:r>
      <w:r>
        <w:rPr>
          <w:rStyle w:val="7"/>
          <w:rFonts w:ascii="仿宋_GB2312" w:eastAsia="仿宋_GB2312"/>
          <w:b w:val="0"/>
          <w:i w:val="0"/>
          <w:caps w:val="0"/>
          <w:color w:val="000000"/>
          <w:spacing w:val="-6"/>
          <w:w w:val="100"/>
          <w:kern w:val="2"/>
          <w:sz w:val="32"/>
          <w:szCs w:val="24"/>
          <w:lang w:val="en-US" w:eastAsia="zh-CN" w:bidi="ar-SA"/>
        </w:rPr>
        <w:t>87270257）</w:t>
      </w: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640" w:firstLineChars="200"/>
        <w:jc w:val="both"/>
        <w:textAlignment w:val="baseline"/>
        <w:rPr>
          <w:rStyle w:val="7"/>
          <w:rFonts w:ascii="仿宋_GB2312" w:hAnsi="仿宋_GB2312" w:eastAsia="仿宋_GB2312"/>
          <w:b w:val="0"/>
          <w:i w:val="0"/>
          <w:caps w:val="0"/>
          <w:color w:val="000000"/>
          <w:spacing w:val="0"/>
          <w:w w:val="100"/>
          <w:kern w:val="2"/>
          <w:sz w:val="32"/>
          <w:szCs w:val="36"/>
          <w:lang w:val="en-US" w:eastAsia="zh-CN"/>
        </w:rPr>
      </w:pPr>
      <w:r>
        <w:rPr>
          <w:rStyle w:val="7"/>
          <w:rFonts w:ascii="黑体" w:hAnsi="黑体" w:eastAsia="黑体"/>
          <w:b w:val="0"/>
          <w:i w:val="0"/>
          <w:caps w:val="0"/>
          <w:color w:val="000000"/>
          <w:spacing w:val="0"/>
          <w:w w:val="100"/>
          <w:kern w:val="2"/>
          <w:sz w:val="32"/>
          <w:szCs w:val="36"/>
          <w:lang w:val="en-US" w:eastAsia="zh-CN"/>
        </w:rPr>
        <w:t>附件1-1</w:t>
      </w:r>
    </w:p>
    <w:p>
      <w:pPr>
        <w:snapToGrid/>
        <w:spacing w:before="0" w:beforeAutospacing="0" w:after="0" w:afterAutospacing="0" w:line="500" w:lineRule="exact"/>
        <w:ind w:right="0" w:firstLineChars="0"/>
        <w:jc w:val="center"/>
        <w:textAlignment w:val="baseline"/>
        <w:rPr>
          <w:rStyle w:val="7"/>
          <w:rFonts w:ascii="方正小标宋简体" w:hAnsi="方正小标宋简体" w:eastAsia="方正小标宋简体"/>
          <w:b w:val="0"/>
          <w:bCs w:val="0"/>
          <w:i w:val="0"/>
          <w:caps w:val="0"/>
          <w:color w:val="000000"/>
          <w:spacing w:val="0"/>
          <w:w w:val="100"/>
          <w:kern w:val="2"/>
          <w:sz w:val="36"/>
          <w:szCs w:val="36"/>
          <w:lang w:val="en-US" w:eastAsia="zh-CN"/>
        </w:rPr>
      </w:pPr>
    </w:p>
    <w:p>
      <w:pPr>
        <w:snapToGrid/>
        <w:spacing w:before="0" w:beforeAutospacing="0" w:after="0" w:afterAutospacing="0" w:line="500" w:lineRule="exact"/>
        <w:ind w:right="0" w:firstLineChars="0"/>
        <w:jc w:val="center"/>
        <w:textAlignment w:val="baseline"/>
        <w:rPr>
          <w:rStyle w:val="7"/>
          <w:rFonts w:ascii="黑体" w:eastAsia="黑体"/>
          <w:b w:val="0"/>
          <w:i w:val="0"/>
          <w:caps w:val="0"/>
          <w:color w:val="000000"/>
          <w:spacing w:val="0"/>
          <w:w w:val="100"/>
          <w:kern w:val="2"/>
          <w:sz w:val="36"/>
          <w:szCs w:val="36"/>
          <w:lang w:val="en-US" w:eastAsia="zh-CN"/>
        </w:rPr>
      </w:pPr>
      <w:r>
        <w:rPr>
          <w:rStyle w:val="7"/>
          <w:rFonts w:ascii="方正小标宋简体" w:hAnsi="方正小标宋简体" w:eastAsia="方正小标宋简体"/>
          <w:b w:val="0"/>
          <w:bCs w:val="0"/>
          <w:i w:val="0"/>
          <w:caps w:val="0"/>
          <w:color w:val="000000"/>
          <w:spacing w:val="0"/>
          <w:w w:val="100"/>
          <w:kern w:val="2"/>
          <w:sz w:val="36"/>
          <w:szCs w:val="36"/>
          <w:lang w:val="en-US" w:eastAsia="zh-CN"/>
        </w:rPr>
        <w:t>2022年企业到资项目扶持资金申报表</w:t>
      </w:r>
      <w:r>
        <w:rPr>
          <w:rStyle w:val="7"/>
          <w:rFonts w:ascii="仿宋_GB2312" w:eastAsia="仿宋_GB2312"/>
          <w:b w:val="0"/>
          <w:i w:val="0"/>
          <w:caps w:val="0"/>
          <w:color w:val="000000"/>
          <w:spacing w:val="0"/>
          <w:w w:val="100"/>
          <w:kern w:val="2"/>
          <w:sz w:val="30"/>
          <w:szCs w:val="30"/>
          <w:lang w:val="en-US" w:eastAsia="zh-CN"/>
        </w:rPr>
        <w:t xml:space="preserve">                                                  </w:t>
      </w:r>
    </w:p>
    <w:tbl>
      <w:tblPr>
        <w:tblStyle w:val="4"/>
        <w:tblW w:w="8956"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26"/>
        <w:gridCol w:w="6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22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28"/>
                <w:lang w:val="en-US" w:eastAsia="zh-CN"/>
              </w:rPr>
            </w:pPr>
            <w:r>
              <w:rPr>
                <w:rStyle w:val="7"/>
                <w:rFonts w:ascii="仿宋_GB2312" w:eastAsia="仿宋_GB2312"/>
                <w:b w:val="0"/>
                <w:i w:val="0"/>
                <w:caps w:val="0"/>
                <w:color w:val="000000"/>
                <w:spacing w:val="0"/>
                <w:w w:val="100"/>
                <w:kern w:val="2"/>
                <w:sz w:val="28"/>
                <w:szCs w:val="28"/>
                <w:lang w:val="en-US" w:eastAsia="zh-CN"/>
              </w:rPr>
              <w:t>企业名称（盖章）</w:t>
            </w:r>
          </w:p>
        </w:tc>
        <w:tc>
          <w:tcPr>
            <w:tcW w:w="67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22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28"/>
                <w:lang w:val="en-US" w:eastAsia="zh-CN"/>
              </w:rPr>
            </w:pPr>
            <w:r>
              <w:rPr>
                <w:rStyle w:val="7"/>
                <w:rFonts w:ascii="仿宋_GB2312" w:eastAsia="仿宋_GB2312"/>
                <w:b w:val="0"/>
                <w:i w:val="0"/>
                <w:caps w:val="0"/>
                <w:color w:val="000000"/>
                <w:spacing w:val="0"/>
                <w:w w:val="100"/>
                <w:kern w:val="2"/>
                <w:sz w:val="28"/>
                <w:szCs w:val="28"/>
                <w:lang w:val="en-US" w:eastAsia="zh-CN"/>
              </w:rPr>
              <w:t>详细地址</w:t>
            </w:r>
          </w:p>
        </w:tc>
        <w:tc>
          <w:tcPr>
            <w:tcW w:w="67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both"/>
              <w:textAlignment w:val="baseline"/>
              <w:rPr>
                <w:rStyle w:val="7"/>
                <w:rFonts w:ascii="仿宋_GB2312" w:eastAsia="仿宋_GB2312"/>
                <w:b w:val="0"/>
                <w:i w:val="0"/>
                <w:caps w:val="0"/>
                <w:color w:val="000000"/>
                <w:spacing w:val="0"/>
                <w:w w:val="100"/>
                <w:kern w:val="2"/>
                <w:sz w:val="28"/>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2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eastAsia="仿宋_GB2312"/>
                <w:b w:val="0"/>
                <w:i w:val="0"/>
                <w:caps w:val="0"/>
                <w:color w:val="000000"/>
                <w:spacing w:val="0"/>
                <w:w w:val="100"/>
                <w:kern w:val="2"/>
                <w:sz w:val="28"/>
                <w:szCs w:val="28"/>
                <w:lang w:val="en-US" w:eastAsia="zh-CN"/>
              </w:rPr>
            </w:pPr>
            <w:r>
              <w:rPr>
                <w:rStyle w:val="7"/>
                <w:rFonts w:ascii="仿宋_GB2312" w:eastAsia="仿宋_GB2312"/>
                <w:b w:val="0"/>
                <w:i w:val="0"/>
                <w:caps w:val="0"/>
                <w:color w:val="000000"/>
                <w:spacing w:val="0"/>
                <w:w w:val="100"/>
                <w:kern w:val="2"/>
                <w:sz w:val="28"/>
                <w:szCs w:val="28"/>
                <w:lang w:val="en-US" w:eastAsia="zh-CN"/>
              </w:rPr>
              <w:t>主营业务及所属行业类别</w:t>
            </w:r>
          </w:p>
        </w:tc>
        <w:tc>
          <w:tcPr>
            <w:tcW w:w="67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2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ind w:left="0" w:leftChars="0" w:right="0" w:firstLineChars="0"/>
              <w:jc w:val="center"/>
              <w:textAlignment w:val="baseline"/>
              <w:rPr>
                <w:rStyle w:val="7"/>
                <w:rFonts w:ascii="仿宋_GB2312" w:eastAsia="仿宋_GB2312"/>
                <w:b w:val="0"/>
                <w:i w:val="0"/>
                <w:caps w:val="0"/>
                <w:color w:val="000000"/>
                <w:spacing w:val="0"/>
                <w:w w:val="100"/>
                <w:kern w:val="2"/>
                <w:sz w:val="28"/>
                <w:szCs w:val="28"/>
                <w:lang w:val="en-US" w:eastAsia="zh-CN"/>
              </w:rPr>
            </w:pPr>
            <w:r>
              <w:rPr>
                <w:rStyle w:val="7"/>
                <w:rFonts w:ascii="仿宋_GB2312" w:eastAsia="仿宋_GB2312"/>
                <w:b w:val="0"/>
                <w:i w:val="0"/>
                <w:caps w:val="0"/>
                <w:color w:val="000000"/>
                <w:spacing w:val="0"/>
                <w:w w:val="100"/>
                <w:kern w:val="2"/>
                <w:sz w:val="28"/>
                <w:szCs w:val="28"/>
                <w:lang w:val="en-US" w:eastAsia="zh-CN"/>
              </w:rPr>
              <w:t>联系人及电话</w:t>
            </w:r>
          </w:p>
        </w:tc>
        <w:tc>
          <w:tcPr>
            <w:tcW w:w="67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2226"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eastAsia="仿宋_GB2312"/>
                <w:b w:val="0"/>
                <w:i w:val="0"/>
                <w:caps w:val="0"/>
                <w:color w:val="000000"/>
                <w:spacing w:val="0"/>
                <w:w w:val="100"/>
                <w:kern w:val="2"/>
                <w:sz w:val="28"/>
                <w:szCs w:val="28"/>
                <w:lang w:val="en-US" w:eastAsia="zh-CN"/>
              </w:rPr>
            </w:pPr>
            <w:r>
              <w:rPr>
                <w:rStyle w:val="7"/>
                <w:rFonts w:ascii="仿宋_GB2312" w:eastAsia="仿宋_GB2312"/>
                <w:b w:val="0"/>
                <w:i w:val="0"/>
                <w:caps w:val="0"/>
                <w:color w:val="000000"/>
                <w:spacing w:val="0"/>
                <w:w w:val="100"/>
                <w:kern w:val="2"/>
                <w:sz w:val="28"/>
                <w:szCs w:val="28"/>
                <w:lang w:val="en-US" w:eastAsia="zh-CN"/>
              </w:rPr>
              <w:t>申报项目类型（金额取整）</w:t>
            </w:r>
          </w:p>
        </w:tc>
        <w:tc>
          <w:tcPr>
            <w:tcW w:w="67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 xml:space="preserve">□高新技术企业  </w:t>
            </w:r>
            <w:r>
              <w:rPr>
                <w:rStyle w:val="7"/>
                <w:rFonts w:ascii="仿宋_GB2312" w:eastAsia="仿宋_GB2312"/>
                <w:b w:val="0"/>
                <w:i w:val="0"/>
                <w:caps w:val="0"/>
                <w:color w:val="000000"/>
                <w:spacing w:val="0"/>
                <w:w w:val="100"/>
                <w:kern w:val="2"/>
                <w:sz w:val="28"/>
                <w:szCs w:val="28"/>
                <w:lang w:val="en-US" w:eastAsia="zh-CN"/>
              </w:rPr>
              <w:t xml:space="preserve"> </w:t>
            </w:r>
            <w:r>
              <w:rPr>
                <w:rStyle w:val="7"/>
                <w:rFonts w:ascii="仿宋_GB2312" w:hAnsi="仿宋_GB2312" w:eastAsia="仿宋_GB2312"/>
                <w:b w:val="0"/>
                <w:i w:val="0"/>
                <w:caps w:val="0"/>
                <w:color w:val="000000"/>
                <w:spacing w:val="0"/>
                <w:w w:val="100"/>
                <w:kern w:val="2"/>
                <w:sz w:val="28"/>
                <w:szCs w:val="28"/>
                <w:lang w:val="en-US" w:eastAsia="zh-CN"/>
              </w:rPr>
              <w:t>□技术先进型服务业  □制造业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0" w:hRule="atLeast"/>
        </w:trPr>
        <w:tc>
          <w:tcPr>
            <w:tcW w:w="2226"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eastAsia="仿宋_GB2312"/>
                <w:b w:val="0"/>
                <w:i w:val="0"/>
                <w:caps w:val="0"/>
                <w:color w:val="000000"/>
                <w:spacing w:val="0"/>
                <w:w w:val="100"/>
                <w:kern w:val="2"/>
                <w:sz w:val="28"/>
                <w:szCs w:val="28"/>
                <w:lang w:val="en-US" w:eastAsia="zh-CN"/>
              </w:rPr>
            </w:pPr>
          </w:p>
        </w:tc>
        <w:tc>
          <w:tcPr>
            <w:tcW w:w="673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500" w:lineRule="exact"/>
              <w:ind w:left="0" w:leftChars="0" w:right="0" w:firstLineChars="0"/>
              <w:jc w:val="both"/>
              <w:textAlignment w:val="baseline"/>
              <w:rPr>
                <w:rStyle w:val="7"/>
                <w:rFonts w:asci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w:t>
            </w:r>
            <w:r>
              <w:rPr>
                <w:rStyle w:val="7"/>
                <w:rFonts w:ascii="仿宋_GB2312" w:eastAsia="仿宋_GB2312"/>
                <w:b w:val="0"/>
                <w:i w:val="0"/>
                <w:caps w:val="0"/>
                <w:color w:val="000000"/>
                <w:spacing w:val="0"/>
                <w:w w:val="100"/>
                <w:kern w:val="2"/>
                <w:sz w:val="28"/>
                <w:szCs w:val="28"/>
                <w:lang w:val="en-US" w:eastAsia="zh-CN"/>
              </w:rPr>
              <w:t>新设 到资金额</w:t>
            </w:r>
            <w:r>
              <w:rPr>
                <w:rStyle w:val="7"/>
                <w:rFonts w:ascii="仿宋_GB2312" w:eastAsia="仿宋_GB2312"/>
                <w:b w:val="0"/>
                <w:i w:val="0"/>
                <w:caps w:val="0"/>
                <w:color w:val="000000"/>
                <w:spacing w:val="0"/>
                <w:w w:val="100"/>
                <w:kern w:val="2"/>
                <w:sz w:val="28"/>
                <w:szCs w:val="30"/>
                <w:u w:val="single" w:color="000000"/>
                <w:lang w:val="en-US" w:eastAsia="zh-CN"/>
              </w:rPr>
              <w:t xml:space="preserve">      </w:t>
            </w:r>
            <w:r>
              <w:rPr>
                <w:rStyle w:val="7"/>
                <w:rFonts w:ascii="仿宋_GB2312" w:eastAsia="仿宋_GB2312"/>
                <w:b w:val="0"/>
                <w:i w:val="0"/>
                <w:caps w:val="0"/>
                <w:color w:val="000000"/>
                <w:spacing w:val="0"/>
                <w:w w:val="100"/>
                <w:kern w:val="2"/>
                <w:sz w:val="28"/>
                <w:szCs w:val="30"/>
                <w:lang w:val="en-US" w:eastAsia="zh-CN"/>
              </w:rPr>
              <w:t>万美元（折人民币</w:t>
            </w:r>
            <w:r>
              <w:rPr>
                <w:rStyle w:val="7"/>
                <w:rFonts w:ascii="仿宋_GB2312" w:eastAsia="仿宋_GB2312"/>
                <w:b w:val="0"/>
                <w:i w:val="0"/>
                <w:caps w:val="0"/>
                <w:color w:val="000000"/>
                <w:spacing w:val="0"/>
                <w:w w:val="100"/>
                <w:kern w:val="2"/>
                <w:sz w:val="28"/>
                <w:szCs w:val="30"/>
                <w:u w:val="single" w:color="000000"/>
                <w:lang w:val="en-US" w:eastAsia="zh-CN"/>
              </w:rPr>
              <w:t xml:space="preserve">     </w:t>
            </w:r>
            <w:r>
              <w:rPr>
                <w:rStyle w:val="7"/>
                <w:rFonts w:ascii="仿宋_GB2312" w:eastAsia="仿宋_GB2312"/>
                <w:b w:val="0"/>
                <w:i w:val="0"/>
                <w:caps w:val="0"/>
                <w:color w:val="000000"/>
                <w:spacing w:val="0"/>
                <w:w w:val="100"/>
                <w:kern w:val="2"/>
                <w:sz w:val="28"/>
                <w:szCs w:val="30"/>
                <w:lang w:val="en-US" w:eastAsia="zh-CN"/>
              </w:rPr>
              <w:t>万元）</w:t>
            </w:r>
          </w:p>
          <w:p>
            <w:pPr>
              <w:snapToGrid/>
              <w:spacing w:before="0" w:beforeAutospacing="0" w:after="0" w:afterAutospacing="0" w:line="500" w:lineRule="exact"/>
              <w:ind w:left="0" w:leftChars="0" w:right="0" w:firstLineChars="0"/>
              <w:jc w:val="both"/>
              <w:textAlignment w:val="baseline"/>
              <w:rPr>
                <w:rStyle w:val="7"/>
                <w:rFonts w:asci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w:t>
            </w:r>
            <w:r>
              <w:rPr>
                <w:rStyle w:val="7"/>
                <w:rFonts w:ascii="仿宋_GB2312" w:eastAsia="仿宋_GB2312"/>
                <w:b w:val="0"/>
                <w:i w:val="0"/>
                <w:caps w:val="0"/>
                <w:color w:val="000000"/>
                <w:spacing w:val="0"/>
                <w:w w:val="100"/>
                <w:kern w:val="2"/>
                <w:sz w:val="28"/>
                <w:szCs w:val="28"/>
                <w:lang w:val="en-US" w:eastAsia="zh-CN"/>
              </w:rPr>
              <w:t>增资 到资金额</w:t>
            </w:r>
            <w:r>
              <w:rPr>
                <w:rStyle w:val="7"/>
                <w:rFonts w:ascii="仿宋_GB2312" w:eastAsia="仿宋_GB2312"/>
                <w:b w:val="0"/>
                <w:i w:val="0"/>
                <w:caps w:val="0"/>
                <w:color w:val="000000"/>
                <w:spacing w:val="0"/>
                <w:w w:val="100"/>
                <w:kern w:val="2"/>
                <w:sz w:val="28"/>
                <w:szCs w:val="30"/>
                <w:u w:val="single" w:color="000000"/>
                <w:lang w:val="en-US" w:eastAsia="zh-CN"/>
              </w:rPr>
              <w:t xml:space="preserve">     </w:t>
            </w:r>
            <w:r>
              <w:rPr>
                <w:rStyle w:val="7"/>
                <w:rFonts w:ascii="仿宋_GB2312" w:eastAsia="仿宋_GB2312"/>
                <w:b w:val="0"/>
                <w:i w:val="0"/>
                <w:caps w:val="0"/>
                <w:color w:val="000000"/>
                <w:spacing w:val="0"/>
                <w:w w:val="100"/>
                <w:kern w:val="2"/>
                <w:sz w:val="28"/>
                <w:szCs w:val="30"/>
                <w:lang w:val="en-US" w:eastAsia="zh-CN"/>
              </w:rPr>
              <w:t>万美元（</w:t>
            </w:r>
            <w:r>
              <w:rPr>
                <w:rStyle w:val="7"/>
                <w:rFonts w:ascii="仿宋_GB2312" w:eastAsia="仿宋_GB2312"/>
                <w:b w:val="0"/>
                <w:i w:val="0"/>
                <w:caps w:val="0"/>
                <w:color w:val="000000"/>
                <w:spacing w:val="0"/>
                <w:w w:val="100"/>
                <w:kern w:val="2"/>
                <w:sz w:val="28"/>
                <w:szCs w:val="28"/>
                <w:lang w:val="en-US" w:eastAsia="zh-CN"/>
              </w:rPr>
              <w:t>折人民币</w:t>
            </w:r>
            <w:r>
              <w:rPr>
                <w:rStyle w:val="7"/>
                <w:rFonts w:ascii="仿宋_GB2312" w:eastAsia="仿宋_GB2312"/>
                <w:b w:val="0"/>
                <w:i w:val="0"/>
                <w:caps w:val="0"/>
                <w:color w:val="000000"/>
                <w:spacing w:val="0"/>
                <w:w w:val="100"/>
                <w:kern w:val="2"/>
                <w:sz w:val="28"/>
                <w:szCs w:val="30"/>
                <w:u w:val="single" w:color="000000"/>
                <w:lang w:val="en-US" w:eastAsia="zh-CN"/>
              </w:rPr>
              <w:t xml:space="preserve">      </w:t>
            </w:r>
            <w:r>
              <w:rPr>
                <w:rStyle w:val="7"/>
                <w:rFonts w:ascii="仿宋_GB2312" w:eastAsia="仿宋_GB2312"/>
                <w:b w:val="0"/>
                <w:i w:val="0"/>
                <w:caps w:val="0"/>
                <w:color w:val="000000"/>
                <w:spacing w:val="0"/>
                <w:w w:val="100"/>
                <w:kern w:val="2"/>
                <w:sz w:val="28"/>
                <w:szCs w:val="30"/>
                <w:lang w:val="en-US" w:eastAsia="zh-CN"/>
              </w:rPr>
              <w:t>万元）</w:t>
            </w:r>
          </w:p>
          <w:p>
            <w:pPr>
              <w:snapToGrid/>
              <w:spacing w:before="0" w:beforeAutospacing="0" w:after="0" w:afterAutospacing="0" w:line="500" w:lineRule="exact"/>
              <w:ind w:left="0" w:leftChars="0" w:right="0" w:firstLineChars="0"/>
              <w:jc w:val="both"/>
              <w:textAlignment w:val="baseline"/>
              <w:rPr>
                <w:rStyle w:val="7"/>
                <w:rFonts w:ascii="仿宋_GB2312" w:eastAsia="仿宋_GB2312"/>
                <w:b w:val="0"/>
                <w:i w:val="0"/>
                <w:caps w:val="0"/>
                <w:color w:val="000000"/>
                <w:spacing w:val="0"/>
                <w:w w:val="100"/>
                <w:kern w:val="2"/>
                <w:sz w:val="28"/>
                <w:szCs w:val="28"/>
                <w:lang w:val="en-US" w:eastAsia="zh-CN"/>
              </w:rPr>
            </w:pPr>
            <w:r>
              <w:rPr>
                <w:rStyle w:val="7"/>
                <w:rFonts w:ascii="仿宋_GB2312" w:eastAsia="仿宋_GB2312"/>
                <w:b w:val="0"/>
                <w:i w:val="0"/>
                <w:caps w:val="0"/>
                <w:color w:val="000000"/>
                <w:spacing w:val="0"/>
                <w:w w:val="100"/>
                <w:kern w:val="2"/>
                <w:sz w:val="28"/>
                <w:szCs w:val="28"/>
                <w:lang w:val="en-US" w:eastAsia="zh-CN"/>
              </w:rPr>
              <w:t>其中，2022年第一季度到资金额</w:t>
            </w:r>
            <w:r>
              <w:rPr>
                <w:rStyle w:val="7"/>
                <w:rFonts w:ascii="仿宋_GB2312" w:eastAsia="仿宋_GB2312"/>
                <w:b w:val="0"/>
                <w:i w:val="0"/>
                <w:caps w:val="0"/>
                <w:color w:val="000000"/>
                <w:spacing w:val="0"/>
                <w:w w:val="100"/>
                <w:kern w:val="2"/>
                <w:sz w:val="28"/>
                <w:szCs w:val="30"/>
                <w:u w:val="single" w:color="000000"/>
                <w:lang w:val="en-US" w:eastAsia="zh-CN"/>
              </w:rPr>
              <w:t xml:space="preserve">       </w:t>
            </w:r>
            <w:r>
              <w:rPr>
                <w:rStyle w:val="7"/>
                <w:rFonts w:ascii="仿宋_GB2312" w:eastAsia="仿宋_GB2312"/>
                <w:b w:val="0"/>
                <w:i w:val="0"/>
                <w:caps w:val="0"/>
                <w:color w:val="000000"/>
                <w:spacing w:val="0"/>
                <w:w w:val="100"/>
                <w:kern w:val="2"/>
                <w:sz w:val="28"/>
                <w:szCs w:val="30"/>
                <w:lang w:val="en-US" w:eastAsia="zh-CN"/>
              </w:rPr>
              <w:t>万美元（</w:t>
            </w:r>
            <w:r>
              <w:rPr>
                <w:rStyle w:val="7"/>
                <w:rFonts w:ascii="仿宋_GB2312" w:eastAsia="仿宋_GB2312"/>
                <w:b w:val="0"/>
                <w:i w:val="0"/>
                <w:caps w:val="0"/>
                <w:color w:val="000000"/>
                <w:spacing w:val="0"/>
                <w:w w:val="100"/>
                <w:kern w:val="2"/>
                <w:sz w:val="28"/>
                <w:szCs w:val="28"/>
                <w:lang w:val="en-US" w:eastAsia="zh-CN"/>
              </w:rPr>
              <w:t>折人民币</w:t>
            </w:r>
            <w:r>
              <w:rPr>
                <w:rStyle w:val="7"/>
                <w:rFonts w:ascii="仿宋_GB2312" w:eastAsia="仿宋_GB2312"/>
                <w:b w:val="0"/>
                <w:i w:val="0"/>
                <w:caps w:val="0"/>
                <w:color w:val="000000"/>
                <w:spacing w:val="0"/>
                <w:w w:val="100"/>
                <w:kern w:val="2"/>
                <w:sz w:val="28"/>
                <w:szCs w:val="30"/>
                <w:u w:val="single" w:color="000000"/>
                <w:lang w:val="en-US" w:eastAsia="zh-CN"/>
              </w:rPr>
              <w:t xml:space="preserve">      </w:t>
            </w:r>
            <w:r>
              <w:rPr>
                <w:rStyle w:val="7"/>
                <w:rFonts w:ascii="仿宋_GB2312" w:eastAsia="仿宋_GB2312"/>
                <w:b w:val="0"/>
                <w:i w:val="0"/>
                <w:caps w:val="0"/>
                <w:color w:val="000000"/>
                <w:spacing w:val="0"/>
                <w:w w:val="100"/>
                <w:kern w:val="2"/>
                <w:sz w:val="28"/>
                <w:szCs w:val="30"/>
                <w:lang w:val="en-US"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9" w:hRule="atLeast"/>
        </w:trPr>
        <w:tc>
          <w:tcPr>
            <w:tcW w:w="222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县（市、区）商务主管部门审核意见</w:t>
            </w:r>
          </w:p>
        </w:tc>
        <w:tc>
          <w:tcPr>
            <w:tcW w:w="67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 xml:space="preserve">                        （单位盖章）</w:t>
            </w:r>
          </w:p>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 xml:space="preserve">                         2022年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0" w:hRule="atLeast"/>
        </w:trPr>
        <w:tc>
          <w:tcPr>
            <w:tcW w:w="8956" w:type="dxa"/>
            <w:gridSpan w:val="2"/>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40" w:lineRule="exact"/>
              <w:ind w:right="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 xml:space="preserve">各设区市及平潭综合实验区商务主管部门审核意见： </w:t>
            </w:r>
          </w:p>
          <w:p>
            <w:pPr>
              <w:snapToGrid/>
              <w:spacing w:before="0" w:beforeAutospacing="0" w:after="0" w:afterAutospacing="0" w:line="440" w:lineRule="exact"/>
              <w:ind w:right="0" w:firstLine="560" w:firstLineChars="20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经初审，</w:t>
            </w:r>
            <w:r>
              <w:rPr>
                <w:rStyle w:val="7"/>
                <w:rFonts w:ascii="仿宋_GB2312" w:eastAsia="仿宋_GB2312"/>
                <w:b w:val="0"/>
                <w:i w:val="0"/>
                <w:caps w:val="0"/>
                <w:color w:val="000000"/>
                <w:spacing w:val="0"/>
                <w:w w:val="100"/>
                <w:kern w:val="2"/>
                <w:sz w:val="28"/>
                <w:szCs w:val="30"/>
                <w:u w:val="single" w:color="000000"/>
                <w:lang w:val="en-US" w:eastAsia="zh-CN"/>
              </w:rPr>
              <w:t xml:space="preserve">                   </w:t>
            </w:r>
            <w:r>
              <w:rPr>
                <w:rStyle w:val="7"/>
                <w:rFonts w:ascii="仿宋_GB2312" w:hAnsi="仿宋_GB2312" w:eastAsia="仿宋_GB2312"/>
                <w:b w:val="0"/>
                <w:i w:val="0"/>
                <w:caps w:val="0"/>
                <w:color w:val="000000"/>
                <w:spacing w:val="0"/>
                <w:w w:val="100"/>
                <w:kern w:val="2"/>
                <w:sz w:val="28"/>
                <w:szCs w:val="28"/>
                <w:lang w:val="en-US" w:eastAsia="zh-CN"/>
              </w:rPr>
              <w:t>符合《2022年利用外资专项资金申报指南》企业到资奖励申报条件，申报材料真实、合规、完整。现予以上报，请审核。</w:t>
            </w:r>
          </w:p>
          <w:p>
            <w:pPr>
              <w:snapToGrid/>
              <w:spacing w:before="0" w:beforeAutospacing="0" w:after="0" w:afterAutospacing="0" w:line="440" w:lineRule="exact"/>
              <w:ind w:right="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 xml:space="preserve">                                         （单位盖章）</w:t>
            </w:r>
          </w:p>
          <w:p>
            <w:pPr>
              <w:snapToGrid/>
              <w:spacing w:before="0" w:beforeAutospacing="0" w:after="0" w:afterAutospacing="0" w:line="440" w:lineRule="exact"/>
              <w:ind w:right="0" w:firstLine="5600" w:firstLineChars="200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2022年  月  日</w:t>
            </w:r>
          </w:p>
          <w:p>
            <w:pPr>
              <w:snapToGrid/>
              <w:spacing w:before="0" w:beforeAutospacing="0" w:after="0" w:afterAutospacing="0" w:line="440" w:lineRule="exact"/>
              <w:ind w:right="0" w:firstLine="560" w:firstLineChars="20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 xml:space="preserve">（联系人：        ，电话：            ）        </w:t>
            </w:r>
          </w:p>
        </w:tc>
      </w:tr>
    </w:tbl>
    <w:p>
      <w:pPr>
        <w:snapToGrid/>
        <w:spacing w:before="0" w:beforeAutospacing="0" w:after="0" w:afterAutospacing="0" w:line="500" w:lineRule="exact"/>
        <w:ind w:left="461" w:leftChars="-295" w:right="0" w:hanging="1080"/>
        <w:jc w:val="both"/>
        <w:textAlignment w:val="baseline"/>
        <w:rPr>
          <w:rStyle w:val="7"/>
          <w:rFonts w:ascii="仿宋_GB2312" w:hAnsi="仿宋_GB2312" w:eastAsia="仿宋_GB2312" w:cs="仿宋_GB2312"/>
          <w:b/>
          <w:bCs/>
          <w:i w:val="0"/>
          <w:caps w:val="0"/>
          <w:color w:val="000000"/>
          <w:spacing w:val="0"/>
          <w:w w:val="100"/>
          <w:kern w:val="2"/>
          <w:sz w:val="28"/>
          <w:szCs w:val="28"/>
          <w:lang w:val="en-US" w:eastAsia="zh-CN"/>
        </w:rPr>
      </w:pPr>
      <w:r>
        <w:rPr>
          <w:rStyle w:val="7"/>
          <w:rFonts w:ascii="方正小标宋简体" w:hAnsi="方正小标宋简体" w:eastAsia="方正小标宋简体"/>
          <w:b w:val="0"/>
          <w:i w:val="0"/>
          <w:caps w:val="0"/>
          <w:color w:val="000000"/>
          <w:spacing w:val="0"/>
          <w:w w:val="100"/>
          <w:kern w:val="2"/>
          <w:sz w:val="36"/>
          <w:szCs w:val="36"/>
          <w:lang w:val="en-US" w:eastAsia="zh-CN"/>
        </w:rPr>
        <w:t xml:space="preserve">   </w:t>
      </w:r>
      <w:r>
        <w:rPr>
          <w:rStyle w:val="7"/>
          <w:rFonts w:ascii="仿宋_GB2312" w:hAnsi="仿宋_GB2312" w:eastAsia="仿宋_GB2312" w:cs="仿宋_GB2312"/>
          <w:b/>
          <w:bCs/>
          <w:i w:val="0"/>
          <w:caps w:val="0"/>
          <w:color w:val="000000"/>
          <w:spacing w:val="0"/>
          <w:w w:val="100"/>
          <w:kern w:val="2"/>
          <w:sz w:val="28"/>
          <w:szCs w:val="28"/>
          <w:lang w:val="en-US" w:eastAsia="zh-CN"/>
        </w:rPr>
        <w:t>注：表格1－5行由企业填写；第6、7行分别由县（市、区）商务主管部门、各设区市和平潭综合实验区商务主管部门填写。</w:t>
      </w:r>
    </w:p>
    <w:p>
      <w:pPr>
        <w:snapToGrid/>
        <w:spacing w:before="0" w:beforeAutospacing="0" w:after="0" w:afterAutospacing="0" w:line="500" w:lineRule="exact"/>
        <w:ind w:left="-619" w:leftChars="-295" w:right="0" w:firstLine="640" w:firstLineChars="200"/>
        <w:jc w:val="both"/>
        <w:textAlignment w:val="baseline"/>
        <w:rPr>
          <w:rStyle w:val="7"/>
          <w:rFonts w:ascii="黑体" w:hAnsi="黑体" w:eastAsia="黑体"/>
          <w:b w:val="0"/>
          <w:i w:val="0"/>
          <w:caps w:val="0"/>
          <w:color w:val="000000"/>
          <w:spacing w:val="0"/>
          <w:w w:val="100"/>
          <w:kern w:val="2"/>
          <w:sz w:val="32"/>
          <w:szCs w:val="32"/>
          <w:lang w:val="en-US" w:eastAsia="zh-CN"/>
        </w:rPr>
      </w:pPr>
      <w:r>
        <w:rPr>
          <w:rStyle w:val="7"/>
          <w:rFonts w:ascii="黑体" w:hAnsi="黑体" w:eastAsia="黑体"/>
          <w:b w:val="0"/>
          <w:i w:val="0"/>
          <w:caps w:val="0"/>
          <w:color w:val="000000"/>
          <w:spacing w:val="0"/>
          <w:w w:val="100"/>
          <w:kern w:val="2"/>
          <w:sz w:val="32"/>
          <w:szCs w:val="32"/>
          <w:lang w:val="en-US" w:eastAsia="zh-CN"/>
        </w:rPr>
        <w:t>附件1-1-1</w:t>
      </w:r>
    </w:p>
    <w:p>
      <w:pPr>
        <w:snapToGrid/>
        <w:spacing w:before="0" w:beforeAutospacing="0" w:after="0" w:afterAutospacing="0" w:line="500" w:lineRule="exact"/>
        <w:ind w:left="-619" w:leftChars="-295" w:right="0" w:firstLineChars="0"/>
        <w:jc w:val="center"/>
        <w:textAlignment w:val="baseline"/>
        <w:rPr>
          <w:rStyle w:val="7"/>
          <w:rFonts w:ascii="方正小标宋简体" w:hAnsi="方正小标宋简体" w:eastAsia="方正小标宋简体"/>
          <w:b w:val="0"/>
          <w:i w:val="0"/>
          <w:caps w:val="0"/>
          <w:color w:val="000000"/>
          <w:spacing w:val="0"/>
          <w:w w:val="100"/>
          <w:kern w:val="2"/>
          <w:sz w:val="36"/>
          <w:szCs w:val="36"/>
          <w:lang w:val="en-US" w:eastAsia="zh-CN"/>
        </w:rPr>
      </w:pPr>
      <w:r>
        <w:rPr>
          <w:rStyle w:val="7"/>
          <w:rFonts w:ascii="方正小标宋简体" w:hAnsi="方正小标宋简体" w:eastAsia="方正小标宋简体"/>
          <w:b w:val="0"/>
          <w:i w:val="0"/>
          <w:caps w:val="0"/>
          <w:color w:val="000000"/>
          <w:spacing w:val="0"/>
          <w:w w:val="100"/>
          <w:kern w:val="2"/>
          <w:sz w:val="36"/>
          <w:szCs w:val="36"/>
          <w:lang w:val="en-US" w:eastAsia="zh-CN"/>
        </w:rPr>
        <w:t>申报承诺书</w:t>
      </w:r>
    </w:p>
    <w:p>
      <w:pPr>
        <w:snapToGrid/>
        <w:spacing w:before="0" w:beforeAutospacing="0" w:after="0" w:afterAutospacing="0" w:line="500" w:lineRule="exact"/>
        <w:ind w:left="-619" w:leftChars="-295" w:right="0" w:firstLineChars="0"/>
        <w:jc w:val="both"/>
        <w:textAlignment w:val="baseline"/>
        <w:rPr>
          <w:rStyle w:val="7"/>
          <w:rFonts w:ascii="方正小标宋简体" w:hAnsi="方正小标宋简体" w:eastAsia="方正小标宋简体"/>
          <w:b w:val="0"/>
          <w:i w:val="0"/>
          <w:caps w:val="0"/>
          <w:color w:val="000000"/>
          <w:spacing w:val="0"/>
          <w:w w:val="100"/>
          <w:kern w:val="2"/>
          <w:sz w:val="36"/>
          <w:szCs w:val="36"/>
          <w:lang w:val="en-US" w:eastAsia="zh-CN"/>
        </w:rPr>
      </w:pPr>
    </w:p>
    <w:tbl>
      <w:tblPr>
        <w:tblStyle w:val="4"/>
        <w:tblW w:w="8956"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6"/>
        <w:gridCol w:w="510"/>
        <w:gridCol w:w="690"/>
        <w:gridCol w:w="1099"/>
        <w:gridCol w:w="476"/>
        <w:gridCol w:w="1365"/>
        <w:gridCol w:w="3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966"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28"/>
                <w:lang w:val="en-US" w:eastAsia="zh-CN"/>
              </w:rPr>
            </w:pPr>
            <w:r>
              <w:rPr>
                <w:rStyle w:val="7"/>
                <w:rFonts w:ascii="仿宋_GB2312" w:eastAsia="仿宋_GB2312"/>
                <w:b w:val="0"/>
                <w:i w:val="0"/>
                <w:caps w:val="0"/>
                <w:color w:val="000000"/>
                <w:spacing w:val="0"/>
                <w:w w:val="100"/>
                <w:kern w:val="2"/>
                <w:sz w:val="28"/>
                <w:szCs w:val="28"/>
                <w:lang w:val="en-US" w:eastAsia="zh-CN"/>
              </w:rPr>
              <w:t>申报企业名称</w:t>
            </w:r>
          </w:p>
        </w:tc>
        <w:tc>
          <w:tcPr>
            <w:tcW w:w="6990"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both"/>
              <w:textAlignment w:val="baseline"/>
              <w:rPr>
                <w:rStyle w:val="7"/>
                <w:rFonts w:ascii="仿宋_GB2312" w:eastAsia="仿宋_GB2312"/>
                <w:b w:val="0"/>
                <w:i w:val="0"/>
                <w:caps w:val="0"/>
                <w:color w:val="000000"/>
                <w:spacing w:val="0"/>
                <w:w w:val="100"/>
                <w:kern w:val="2"/>
                <w:sz w:val="28"/>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4" w:hRule="atLeast"/>
        </w:trPr>
        <w:tc>
          <w:tcPr>
            <w:tcW w:w="8956" w:type="dxa"/>
            <w:gridSpan w:val="7"/>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60" w:lineRule="exact"/>
              <w:ind w:left="0" w:leftChars="0" w:right="0"/>
              <w:jc w:val="both"/>
              <w:textAlignment w:val="baseline"/>
              <w:rPr>
                <w:rStyle w:val="7"/>
                <w:rFonts w:ascii="仿宋_GB2312" w:eastAsia="仿宋_GB2312"/>
                <w:b w:val="0"/>
                <w:i w:val="0"/>
                <w:caps w:val="0"/>
                <w:color w:val="000000"/>
                <w:spacing w:val="0"/>
                <w:w w:val="100"/>
                <w:kern w:val="2"/>
                <w:sz w:val="28"/>
                <w:szCs w:val="28"/>
                <w:lang w:val="en-US" w:eastAsia="zh-CN"/>
              </w:rPr>
            </w:pPr>
            <w:r>
              <w:rPr>
                <w:rStyle w:val="7"/>
                <w:rFonts w:ascii="仿宋_GB2312" w:eastAsia="仿宋_GB2312"/>
                <w:b w:val="0"/>
                <w:i w:val="0"/>
                <w:caps w:val="0"/>
                <w:color w:val="000000"/>
                <w:spacing w:val="0"/>
                <w:w w:val="100"/>
                <w:kern w:val="2"/>
                <w:sz w:val="28"/>
                <w:szCs w:val="28"/>
                <w:lang w:val="en-US" w:eastAsia="zh-CN"/>
              </w:rPr>
              <w:t xml:space="preserve">   本公司郑重承诺如下：</w:t>
            </w:r>
          </w:p>
          <w:p>
            <w:pPr>
              <w:snapToGrid/>
              <w:spacing w:before="0" w:beforeAutospacing="0" w:after="0" w:afterAutospacing="0" w:line="460" w:lineRule="exact"/>
              <w:ind w:left="0" w:leftChars="0" w:right="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1.本公司依法注册，履行外商投资信息报告制度，具备申报资格；</w:t>
            </w:r>
          </w:p>
          <w:p>
            <w:pPr>
              <w:snapToGrid/>
              <w:spacing w:before="0" w:beforeAutospacing="0" w:after="0" w:afterAutospacing="0" w:line="460" w:lineRule="exact"/>
              <w:ind w:left="0" w:leftChars="0" w:right="0" w:firstLine="560" w:firstLineChars="20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2.本次申报项目类型、具体金额属实；</w:t>
            </w:r>
          </w:p>
          <w:p>
            <w:pPr>
              <w:snapToGrid/>
              <w:spacing w:before="0" w:beforeAutospacing="0" w:after="0" w:afterAutospacing="0" w:line="460" w:lineRule="exact"/>
              <w:ind w:left="0" w:leftChars="0" w:right="0" w:firstLine="56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3.本次申报的所有文件、凭证和资料均真实、准确、完整、有效；</w:t>
            </w:r>
          </w:p>
          <w:p>
            <w:pPr>
              <w:snapToGrid/>
              <w:spacing w:before="0" w:beforeAutospacing="0" w:after="0" w:afterAutospacing="0" w:line="460" w:lineRule="exact"/>
              <w:ind w:left="0" w:leftChars="0" w:right="0" w:firstLine="56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4.本公司三年内不减资、不转为内资企业。无合理原因不能履行承诺的，由省财政厅和省商务厅按程序收回奖励资金；</w:t>
            </w:r>
          </w:p>
          <w:p>
            <w:pPr>
              <w:snapToGrid/>
              <w:spacing w:before="0" w:beforeAutospacing="0" w:after="0" w:afterAutospacing="0" w:line="460" w:lineRule="exact"/>
              <w:ind w:left="0" w:leftChars="0" w:right="0" w:firstLine="56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5.接受省商务主管部门对企业后续经营状况监管，并按照要求及时填报相关信息。</w:t>
            </w:r>
          </w:p>
          <w:p>
            <w:pPr>
              <w:snapToGrid/>
              <w:spacing w:before="0" w:beforeAutospacing="0" w:after="0" w:afterAutospacing="0" w:line="460" w:lineRule="exact"/>
              <w:ind w:left="0" w:leftChars="0" w:right="0" w:firstLine="56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6.本公司财证健全、依法纳税、未拖欠应缴还的财政性资金、无安全生产不良记录。</w:t>
            </w:r>
          </w:p>
          <w:p>
            <w:pPr>
              <w:snapToGrid/>
              <w:spacing w:before="0" w:beforeAutospacing="0" w:after="0" w:afterAutospacing="0" w:line="460" w:lineRule="exact"/>
              <w:ind w:left="0" w:leftChars="0" w:right="0" w:firstLine="560" w:firstLineChars="20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p>
          <w:p>
            <w:pPr>
              <w:snapToGrid/>
              <w:spacing w:before="0" w:beforeAutospacing="0" w:after="0" w:afterAutospacing="0" w:line="460" w:lineRule="exact"/>
              <w:ind w:left="0" w:leftChars="0" w:right="0" w:firstLine="1680" w:firstLineChars="60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 xml:space="preserve">法人（授权）代表签字：  </w:t>
            </w:r>
          </w:p>
          <w:p>
            <w:pPr>
              <w:snapToGrid/>
              <w:spacing w:before="0" w:beforeAutospacing="0" w:after="0" w:afterAutospacing="0" w:line="460" w:lineRule="exact"/>
              <w:ind w:left="0" w:leftChars="0" w:right="0" w:firstLine="1680" w:firstLineChars="60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 xml:space="preserve">                               申报企业（盖章）</w:t>
            </w:r>
          </w:p>
          <w:p>
            <w:pPr>
              <w:snapToGrid/>
              <w:spacing w:before="0" w:beforeAutospacing="0" w:after="0" w:afterAutospacing="0" w:line="460" w:lineRule="exact"/>
              <w:ind w:left="0" w:leftChars="0" w:right="0" w:firstLine="6160" w:firstLineChars="220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2022年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trPr>
        <w:tc>
          <w:tcPr>
            <w:tcW w:w="3755"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申报企业统一社会信用代码</w:t>
            </w:r>
          </w:p>
        </w:tc>
        <w:tc>
          <w:tcPr>
            <w:tcW w:w="5201"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28"/>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45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ind w:left="0" w:leftChars="0" w:right="0" w:firstLineChars="0"/>
              <w:jc w:val="both"/>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组织代码</w:t>
            </w:r>
          </w:p>
        </w:tc>
        <w:tc>
          <w:tcPr>
            <w:tcW w:w="2775"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28"/>
                <w:szCs w:val="30"/>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海关编码</w:t>
            </w:r>
          </w:p>
        </w:tc>
        <w:tc>
          <w:tcPr>
            <w:tcW w:w="33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28"/>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145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开户银行</w:t>
            </w:r>
          </w:p>
        </w:tc>
        <w:tc>
          <w:tcPr>
            <w:tcW w:w="2775"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28"/>
                <w:szCs w:val="30"/>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银行账号</w:t>
            </w:r>
          </w:p>
        </w:tc>
        <w:tc>
          <w:tcPr>
            <w:tcW w:w="33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28"/>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2656"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60" w:lineRule="exact"/>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联系人及联系方式</w:t>
            </w:r>
          </w:p>
        </w:tc>
        <w:tc>
          <w:tcPr>
            <w:tcW w:w="6300"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60" w:lineRule="exact"/>
              <w:ind w:firstLine="560" w:firstLineChars="20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p>
        </w:tc>
      </w:tr>
    </w:tbl>
    <w:p>
      <w:pPr>
        <w:snapToGrid/>
        <w:spacing w:before="0" w:beforeAutospacing="0" w:after="0" w:afterAutospacing="0" w:line="500" w:lineRule="exact"/>
        <w:ind w:left="-619" w:leftChars="-295" w:right="0" w:firstLineChars="0"/>
        <w:jc w:val="both"/>
        <w:textAlignment w:val="baseline"/>
        <w:rPr>
          <w:rStyle w:val="7"/>
          <w:rFonts w:ascii="仿宋_GB2312" w:hAnsi="仿宋_GB2312" w:eastAsia="仿宋_GB2312"/>
          <w:b w:val="0"/>
          <w:i w:val="0"/>
          <w:caps w:val="0"/>
          <w:color w:val="000000"/>
          <w:spacing w:val="0"/>
          <w:w w:val="100"/>
          <w:kern w:val="2"/>
          <w:sz w:val="32"/>
          <w:szCs w:val="36"/>
          <w:lang w:val="en-US" w:eastAsia="zh-CN"/>
        </w:rPr>
      </w:pPr>
      <w:r>
        <w:rPr>
          <w:rStyle w:val="7"/>
          <w:rFonts w:ascii="仿宋_GB2312" w:hAnsi="仿宋_GB2312" w:eastAsia="仿宋_GB2312"/>
          <w:b w:val="0"/>
          <w:i w:val="0"/>
          <w:caps w:val="0"/>
          <w:color w:val="000000"/>
          <w:spacing w:val="0"/>
          <w:w w:val="100"/>
          <w:kern w:val="2"/>
          <w:sz w:val="32"/>
          <w:szCs w:val="36"/>
          <w:lang w:val="en-US" w:eastAsia="zh-CN"/>
        </w:rPr>
        <w:t xml:space="preserve">   </w:t>
      </w:r>
      <w:r>
        <w:rPr>
          <w:rStyle w:val="7"/>
          <w:rFonts w:ascii="仿宋_GB2312" w:hAnsi="仿宋_GB2312" w:eastAsia="仿宋_GB2312" w:cs="仿宋_GB2312"/>
          <w:b/>
          <w:bCs/>
          <w:i w:val="0"/>
          <w:caps w:val="0"/>
          <w:color w:val="000000"/>
          <w:spacing w:val="0"/>
          <w:w w:val="100"/>
          <w:kern w:val="2"/>
          <w:sz w:val="28"/>
          <w:szCs w:val="28"/>
          <w:lang w:val="en-US" w:eastAsia="zh-CN"/>
        </w:rPr>
        <w:t>备注：1.本表由申报企业填写；2.法人（授权）代表签字须手签。</w:t>
      </w:r>
    </w:p>
    <w:p>
      <w:pPr>
        <w:snapToGrid/>
        <w:spacing w:before="0" w:beforeAutospacing="0" w:after="0" w:afterAutospacing="0" w:line="500" w:lineRule="exact"/>
        <w:ind w:left="-619" w:leftChars="-295" w:right="0" w:firstLineChars="0"/>
        <w:jc w:val="both"/>
        <w:textAlignment w:val="baseline"/>
        <w:rPr>
          <w:rStyle w:val="7"/>
          <w:rFonts w:ascii="黑体" w:hAnsi="黑体" w:eastAsia="黑体"/>
          <w:b w:val="0"/>
          <w:i w:val="0"/>
          <w:caps w:val="0"/>
          <w:color w:val="000000"/>
          <w:spacing w:val="0"/>
          <w:w w:val="100"/>
          <w:kern w:val="2"/>
          <w:sz w:val="32"/>
          <w:szCs w:val="36"/>
          <w:lang w:val="en-US" w:eastAsia="zh-CN"/>
        </w:rPr>
        <w:sectPr>
          <w:footerReference r:id="rId3" w:type="default"/>
          <w:pgSz w:w="11906" w:h="16838"/>
          <w:pgMar w:top="2041" w:right="1587" w:bottom="1417" w:left="1587" w:header="851" w:footer="992" w:gutter="0"/>
          <w:lnNumType w:countBy="0"/>
          <w:pgNumType w:fmt="numberInDash"/>
          <w:cols w:space="425" w:num="1"/>
          <w:vAlign w:val="top"/>
          <w:docGrid w:type="lines" w:linePitch="312" w:charSpace="0"/>
        </w:sectPr>
      </w:pPr>
    </w:p>
    <w:p>
      <w:pPr>
        <w:snapToGrid/>
        <w:spacing w:before="0" w:beforeAutospacing="0" w:after="0" w:afterAutospacing="0" w:line="500" w:lineRule="exact"/>
        <w:ind w:left="-619" w:leftChars="-295" w:right="0" w:firstLineChars="0"/>
        <w:jc w:val="both"/>
        <w:textAlignment w:val="baseline"/>
        <w:rPr>
          <w:rStyle w:val="7"/>
          <w:rFonts w:ascii="黑体" w:hAnsi="黑体" w:eastAsia="黑体"/>
          <w:b w:val="0"/>
          <w:i w:val="0"/>
          <w:caps w:val="0"/>
          <w:color w:val="000000"/>
          <w:spacing w:val="0"/>
          <w:w w:val="100"/>
          <w:kern w:val="2"/>
          <w:sz w:val="32"/>
          <w:szCs w:val="36"/>
          <w:lang w:val="en-US" w:eastAsia="zh-CN"/>
        </w:rPr>
      </w:pPr>
      <w:r>
        <w:rPr>
          <w:rStyle w:val="7"/>
          <w:rFonts w:ascii="黑体" w:hAnsi="黑体" w:eastAsia="黑体"/>
          <w:b w:val="0"/>
          <w:i w:val="0"/>
          <w:caps w:val="0"/>
          <w:color w:val="000000"/>
          <w:spacing w:val="0"/>
          <w:w w:val="100"/>
          <w:kern w:val="2"/>
          <w:sz w:val="32"/>
          <w:szCs w:val="36"/>
          <w:lang w:val="en-US" w:eastAsia="zh-CN"/>
        </w:rPr>
        <w:t>附件1-1-2</w:t>
      </w:r>
    </w:p>
    <w:p>
      <w:pPr>
        <w:snapToGrid/>
        <w:spacing w:before="0" w:beforeAutospacing="0" w:after="0" w:afterAutospacing="0" w:line="500" w:lineRule="exact"/>
        <w:ind w:left="-619" w:leftChars="-295" w:right="0" w:firstLineChars="0"/>
        <w:jc w:val="center"/>
        <w:textAlignment w:val="baseline"/>
        <w:rPr>
          <w:rStyle w:val="7"/>
          <w:rFonts w:ascii="仿宋_GB2312" w:hAnsi="仿宋_GB2312" w:eastAsia="仿宋_GB2312"/>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Chars="0"/>
        <w:jc w:val="center"/>
        <w:textAlignment w:val="baseline"/>
        <w:rPr>
          <w:rStyle w:val="7"/>
          <w:rFonts w:ascii="方正小标宋简体" w:hAnsi="方正小标宋简体" w:eastAsia="方正小标宋简体"/>
          <w:b w:val="0"/>
          <w:i w:val="0"/>
          <w:caps w:val="0"/>
          <w:color w:val="000000"/>
          <w:spacing w:val="0"/>
          <w:w w:val="100"/>
          <w:kern w:val="2"/>
          <w:sz w:val="36"/>
          <w:szCs w:val="36"/>
          <w:lang w:val="en-US" w:eastAsia="zh-CN"/>
        </w:rPr>
      </w:pPr>
      <w:r>
        <w:rPr>
          <w:rStyle w:val="7"/>
          <w:rFonts w:ascii="方正小标宋简体" w:hAnsi="方正小标宋简体" w:eastAsia="方正小标宋简体"/>
          <w:b w:val="0"/>
          <w:i w:val="0"/>
          <w:caps w:val="0"/>
          <w:color w:val="000000"/>
          <w:spacing w:val="0"/>
          <w:w w:val="100"/>
          <w:kern w:val="2"/>
          <w:sz w:val="36"/>
          <w:szCs w:val="36"/>
          <w:lang w:val="en-US" w:eastAsia="zh-CN"/>
        </w:rPr>
        <w:t>外商投资企业出资情况表</w:t>
      </w:r>
    </w:p>
    <w:p>
      <w:pPr>
        <w:snapToGrid/>
        <w:spacing w:before="0" w:beforeAutospacing="0" w:after="0" w:afterAutospacing="0" w:line="500" w:lineRule="exact"/>
        <w:ind w:left="-619" w:leftChars="-295" w:right="0" w:firstLineChars="0"/>
        <w:jc w:val="both"/>
        <w:textAlignment w:val="baseline"/>
        <w:rPr>
          <w:rStyle w:val="7"/>
          <w:rFonts w:ascii="仿宋_GB2312" w:hAnsi="仿宋_GB2312" w:eastAsia="仿宋_GB2312"/>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Chars="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32"/>
          <w:szCs w:val="36"/>
          <w:lang w:val="en-US" w:eastAsia="zh-CN"/>
        </w:rPr>
        <w:t xml:space="preserve">     </w:t>
      </w:r>
      <w:r>
        <w:rPr>
          <w:rStyle w:val="7"/>
          <w:rFonts w:ascii="仿宋_GB2312" w:hAnsi="仿宋_GB2312" w:eastAsia="仿宋_GB2312"/>
          <w:b w:val="0"/>
          <w:i w:val="0"/>
          <w:caps w:val="0"/>
          <w:color w:val="000000"/>
          <w:spacing w:val="0"/>
          <w:w w:val="100"/>
          <w:kern w:val="2"/>
          <w:sz w:val="28"/>
          <w:szCs w:val="28"/>
          <w:lang w:val="en-US" w:eastAsia="zh-CN"/>
        </w:rPr>
        <w:t>企业名称（盖章）：</w:t>
      </w:r>
      <w:r>
        <w:rPr>
          <w:rStyle w:val="7"/>
          <w:rFonts w:ascii="仿宋_GB2312" w:hAnsi="仿宋_GB2312" w:eastAsia="仿宋_GB2312"/>
          <w:b w:val="0"/>
          <w:i w:val="0"/>
          <w:caps w:val="0"/>
          <w:color w:val="000000"/>
          <w:spacing w:val="0"/>
          <w:w w:val="100"/>
          <w:kern w:val="2"/>
          <w:sz w:val="32"/>
          <w:szCs w:val="36"/>
          <w:lang w:val="en-US" w:eastAsia="zh-CN"/>
        </w:rPr>
        <w:t xml:space="preserve">                                                       </w:t>
      </w:r>
    </w:p>
    <w:tbl>
      <w:tblPr>
        <w:tblStyle w:val="4"/>
        <w:tblpPr w:leftFromText="180" w:rightFromText="180" w:vertAnchor="text" w:horzAnchor="page" w:tblpX="1617" w:tblpY="301"/>
        <w:tblOverlap w:val="never"/>
        <w:tblW w:w="1331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1"/>
        <w:gridCol w:w="1770"/>
        <w:gridCol w:w="1420"/>
        <w:gridCol w:w="1370"/>
        <w:gridCol w:w="2070"/>
        <w:gridCol w:w="1640"/>
        <w:gridCol w:w="3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6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新增注册资本额（外资部分）</w:t>
            </w:r>
          </w:p>
        </w:tc>
        <w:tc>
          <w:tcPr>
            <w:tcW w:w="177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市场监管部门登记时间</w:t>
            </w: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实际到资金额（万美元）</w:t>
            </w:r>
          </w:p>
        </w:tc>
        <w:tc>
          <w:tcPr>
            <w:tcW w:w="13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折人民币</w:t>
            </w:r>
          </w:p>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（万元）</w:t>
            </w:r>
          </w:p>
        </w:tc>
        <w:tc>
          <w:tcPr>
            <w:tcW w:w="20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到资时间</w:t>
            </w:r>
          </w:p>
        </w:tc>
        <w:tc>
          <w:tcPr>
            <w:tcW w:w="16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出资方式</w:t>
            </w:r>
          </w:p>
        </w:tc>
        <w:tc>
          <w:tcPr>
            <w:tcW w:w="32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6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ind w:right="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例1：5000</w:t>
            </w:r>
          </w:p>
        </w:tc>
        <w:tc>
          <w:tcPr>
            <w:tcW w:w="17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2017年3月5日</w:t>
            </w: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3000</w:t>
            </w:r>
          </w:p>
        </w:tc>
        <w:tc>
          <w:tcPr>
            <w:tcW w:w="13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19500</w:t>
            </w:r>
          </w:p>
        </w:tc>
        <w:tc>
          <w:tcPr>
            <w:tcW w:w="20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2021年8月1日</w:t>
            </w:r>
          </w:p>
        </w:tc>
        <w:tc>
          <w:tcPr>
            <w:tcW w:w="16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现金</w:t>
            </w:r>
          </w:p>
        </w:tc>
        <w:tc>
          <w:tcPr>
            <w:tcW w:w="32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638" w:leftChars="304" w:right="-485"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6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ind w:right="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p>
        </w:tc>
        <w:tc>
          <w:tcPr>
            <w:tcW w:w="17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1000</w:t>
            </w:r>
          </w:p>
        </w:tc>
        <w:tc>
          <w:tcPr>
            <w:tcW w:w="13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6500</w:t>
            </w:r>
          </w:p>
        </w:tc>
        <w:tc>
          <w:tcPr>
            <w:tcW w:w="20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2022年3月1日</w:t>
            </w:r>
          </w:p>
        </w:tc>
        <w:tc>
          <w:tcPr>
            <w:tcW w:w="16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利润转增资</w:t>
            </w:r>
          </w:p>
        </w:tc>
        <w:tc>
          <w:tcPr>
            <w:tcW w:w="32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6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ind w:right="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例2：5000</w:t>
            </w:r>
          </w:p>
        </w:tc>
        <w:tc>
          <w:tcPr>
            <w:tcW w:w="17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2017年3月5日</w:t>
            </w: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5000</w:t>
            </w:r>
          </w:p>
        </w:tc>
        <w:tc>
          <w:tcPr>
            <w:tcW w:w="13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32500</w:t>
            </w:r>
          </w:p>
        </w:tc>
        <w:tc>
          <w:tcPr>
            <w:tcW w:w="20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2022年5月</w:t>
            </w:r>
          </w:p>
        </w:tc>
        <w:tc>
          <w:tcPr>
            <w:tcW w:w="16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现金</w:t>
            </w:r>
          </w:p>
        </w:tc>
        <w:tc>
          <w:tcPr>
            <w:tcW w:w="32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4"/>
                <w:szCs w:val="24"/>
                <w:lang w:val="en-US" w:eastAsia="zh-CN"/>
              </w:rPr>
              <w:t>其中，1000万美元用于补足上期款项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6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00" w:lineRule="exact"/>
              <w:ind w:right="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p>
        </w:tc>
        <w:tc>
          <w:tcPr>
            <w:tcW w:w="17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p>
        </w:tc>
        <w:tc>
          <w:tcPr>
            <w:tcW w:w="13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p>
        </w:tc>
        <w:tc>
          <w:tcPr>
            <w:tcW w:w="20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p>
        </w:tc>
        <w:tc>
          <w:tcPr>
            <w:tcW w:w="16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p>
        </w:tc>
        <w:tc>
          <w:tcPr>
            <w:tcW w:w="32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hAnsi="仿宋_GB2312" w:eastAsia="仿宋_GB2312"/>
                <w:b w:val="0"/>
                <w:i w:val="0"/>
                <w:caps w:val="0"/>
                <w:color w:val="000000"/>
                <w:spacing w:val="0"/>
                <w:w w:val="100"/>
                <w:kern w:val="2"/>
                <w:sz w:val="24"/>
                <w:szCs w:val="24"/>
                <w:lang w:val="en-US" w:eastAsia="zh-CN"/>
              </w:rPr>
            </w:pPr>
          </w:p>
        </w:tc>
      </w:tr>
    </w:tbl>
    <w:p>
      <w:pPr>
        <w:snapToGrid/>
        <w:spacing w:before="0" w:beforeAutospacing="0" w:after="0" w:afterAutospacing="0" w:line="500" w:lineRule="exact"/>
        <w:ind w:left="-619" w:leftChars="-295" w:right="0" w:firstLineChars="0"/>
        <w:jc w:val="both"/>
        <w:textAlignment w:val="baseline"/>
        <w:rPr>
          <w:rStyle w:val="7"/>
          <w:rFonts w:ascii="仿宋_GB2312" w:hAnsi="仿宋_GB2312" w:eastAsia="仿宋_GB2312"/>
          <w:b w:val="0"/>
          <w:i w:val="0"/>
          <w:caps w:val="0"/>
          <w:color w:val="000000"/>
          <w:spacing w:val="0"/>
          <w:w w:val="100"/>
          <w:kern w:val="2"/>
          <w:sz w:val="32"/>
          <w:szCs w:val="36"/>
          <w:lang w:val="en-US" w:eastAsia="zh-CN"/>
        </w:rPr>
      </w:pPr>
      <w:r>
        <w:rPr>
          <w:rStyle w:val="7"/>
          <w:rFonts w:ascii="仿宋_GB2312" w:hAnsi="仿宋_GB2312" w:eastAsia="仿宋_GB2312" w:cs="仿宋_GB2312"/>
          <w:b/>
          <w:bCs/>
          <w:i w:val="0"/>
          <w:caps w:val="0"/>
          <w:color w:val="000000"/>
          <w:spacing w:val="0"/>
          <w:w w:val="100"/>
          <w:kern w:val="2"/>
          <w:sz w:val="28"/>
          <w:szCs w:val="28"/>
          <w:lang w:val="en-US" w:eastAsia="zh-CN"/>
        </w:rPr>
        <w:t>备注：1.不同时间的到资资金要逐笔填写；2.登记时间为新设或增资时间；3.币种折算按到资当天汇率。</w:t>
      </w:r>
    </w:p>
    <w:p>
      <w:pPr>
        <w:snapToGrid/>
        <w:spacing w:before="0" w:beforeAutospacing="0" w:after="0" w:afterAutospacing="0" w:line="500" w:lineRule="exact"/>
        <w:ind w:left="-619" w:leftChars="-295" w:right="0" w:firstLineChars="0"/>
        <w:jc w:val="both"/>
        <w:textAlignment w:val="baseline"/>
        <w:rPr>
          <w:rStyle w:val="7"/>
          <w:rFonts w:ascii="仿宋_GB2312" w:hAnsi="仿宋_GB2312" w:eastAsia="仿宋_GB2312"/>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Chars="0"/>
        <w:jc w:val="both"/>
        <w:textAlignment w:val="baseline"/>
        <w:rPr>
          <w:rStyle w:val="7"/>
          <w:rFonts w:ascii="仿宋_GB2312" w:hAnsi="仿宋_GB2312" w:eastAsia="仿宋_GB2312"/>
          <w:b w:val="0"/>
          <w:i w:val="0"/>
          <w:caps w:val="0"/>
          <w:color w:val="000000"/>
          <w:spacing w:val="0"/>
          <w:w w:val="100"/>
          <w:kern w:val="2"/>
          <w:sz w:val="32"/>
          <w:szCs w:val="36"/>
          <w:lang w:val="en-US" w:eastAsia="zh-CN"/>
        </w:rPr>
      </w:pPr>
    </w:p>
    <w:p>
      <w:pPr>
        <w:snapToGrid/>
        <w:spacing w:before="0" w:beforeAutospacing="0" w:after="0" w:afterAutospacing="0" w:line="500" w:lineRule="exact"/>
        <w:ind w:left="-619" w:leftChars="-295" w:right="0" w:firstLineChars="0"/>
        <w:jc w:val="both"/>
        <w:textAlignment w:val="baseline"/>
        <w:rPr>
          <w:rStyle w:val="7"/>
          <w:rFonts w:ascii="仿宋_GB2312" w:hAnsi="仿宋_GB2312" w:eastAsia="仿宋_GB2312"/>
          <w:b w:val="0"/>
          <w:i w:val="0"/>
          <w:caps w:val="0"/>
          <w:color w:val="000000"/>
          <w:spacing w:val="0"/>
          <w:w w:val="100"/>
          <w:kern w:val="2"/>
          <w:sz w:val="32"/>
          <w:szCs w:val="36"/>
          <w:lang w:val="en-US" w:eastAsia="zh-CN"/>
        </w:rPr>
        <w:sectPr>
          <w:pgSz w:w="16838" w:h="11906"/>
          <w:pgMar w:top="1587" w:right="2098" w:bottom="1587" w:left="1417" w:header="851" w:footer="992" w:gutter="0"/>
          <w:lnNumType w:countBy="0"/>
          <w:pgNumType w:fmt="numberInDash"/>
          <w:cols w:space="425" w:num="1"/>
          <w:vAlign w:val="top"/>
          <w:docGrid w:type="lines" w:linePitch="323" w:charSpace="0"/>
        </w:sectPr>
      </w:pPr>
    </w:p>
    <w:p>
      <w:pPr>
        <w:snapToGrid/>
        <w:spacing w:before="0" w:beforeAutospacing="0" w:after="0" w:afterAutospacing="0" w:line="360" w:lineRule="auto"/>
        <w:ind w:left="-613" w:leftChars="-295" w:right="0" w:firstLine="636" w:firstLineChars="200"/>
        <w:jc w:val="both"/>
        <w:textAlignment w:val="baseline"/>
        <w:rPr>
          <w:rStyle w:val="7"/>
          <w:rFonts w:ascii="黑体" w:hAnsi="黑体" w:eastAsia="黑体"/>
          <w:b w:val="0"/>
          <w:i w:val="0"/>
          <w:caps w:val="0"/>
          <w:color w:val="000000"/>
          <w:spacing w:val="0"/>
          <w:w w:val="100"/>
          <w:kern w:val="2"/>
          <w:sz w:val="32"/>
          <w:szCs w:val="36"/>
          <w:lang w:val="en-US" w:eastAsia="zh-CN"/>
        </w:rPr>
      </w:pPr>
      <w:r>
        <w:rPr>
          <w:rStyle w:val="7"/>
          <w:rFonts w:ascii="黑体" w:hAnsi="黑体" w:eastAsia="黑体"/>
          <w:b w:val="0"/>
          <w:i w:val="0"/>
          <w:caps w:val="0"/>
          <w:color w:val="000000"/>
          <w:spacing w:val="0"/>
          <w:w w:val="100"/>
          <w:kern w:val="2"/>
          <w:sz w:val="32"/>
          <w:szCs w:val="36"/>
          <w:lang w:val="en-US" w:eastAsia="zh-CN"/>
        </w:rPr>
        <w:t>附件1-2</w:t>
      </w:r>
    </w:p>
    <w:p>
      <w:pPr>
        <w:snapToGrid/>
        <w:spacing w:before="0" w:beforeAutospacing="0" w:after="0" w:afterAutospacing="0" w:line="360" w:lineRule="auto"/>
        <w:ind w:left="-613" w:leftChars="-295" w:right="0" w:firstLineChars="0"/>
        <w:jc w:val="both"/>
        <w:textAlignment w:val="baseline"/>
        <w:rPr>
          <w:rStyle w:val="7"/>
          <w:rFonts w:ascii="仿宋_GB2312" w:eastAsia="仿宋_GB2312"/>
          <w:b w:val="0"/>
          <w:i w:val="0"/>
          <w:caps w:val="0"/>
          <w:color w:val="000000"/>
          <w:spacing w:val="0"/>
          <w:w w:val="100"/>
          <w:kern w:val="2"/>
          <w:sz w:val="30"/>
          <w:szCs w:val="30"/>
          <w:lang w:val="en-US" w:eastAsia="zh-CN"/>
        </w:rPr>
      </w:pPr>
      <w:r>
        <w:rPr>
          <w:rStyle w:val="7"/>
          <w:rFonts w:ascii="黑体" w:hAnsi="黑体" w:eastAsia="黑体"/>
          <w:b w:val="0"/>
          <w:i w:val="0"/>
          <w:caps w:val="0"/>
          <w:color w:val="000000"/>
          <w:spacing w:val="0"/>
          <w:w w:val="100"/>
          <w:kern w:val="2"/>
          <w:sz w:val="32"/>
          <w:szCs w:val="36"/>
          <w:lang w:val="en-US" w:eastAsia="zh-CN"/>
        </w:rPr>
        <w:t xml:space="preserve">  </w:t>
      </w:r>
      <w:r>
        <w:rPr>
          <w:rStyle w:val="7"/>
          <w:rFonts w:ascii="仿宋_GB2312" w:hAnsi="仿宋_GB2312" w:eastAsia="仿宋_GB2312"/>
          <w:b w:val="0"/>
          <w:i w:val="0"/>
          <w:caps w:val="0"/>
          <w:color w:val="000000"/>
          <w:spacing w:val="0"/>
          <w:w w:val="100"/>
          <w:kern w:val="2"/>
          <w:sz w:val="32"/>
          <w:szCs w:val="36"/>
          <w:lang w:val="en-US" w:eastAsia="zh-CN"/>
        </w:rPr>
        <w:t xml:space="preserve">  </w:t>
      </w:r>
      <w:r>
        <w:rPr>
          <w:rStyle w:val="7"/>
          <w:rFonts w:ascii="方正小标宋简体" w:hAnsi="方正小标宋简体" w:eastAsia="方正小标宋简体"/>
          <w:b w:val="0"/>
          <w:i w:val="0"/>
          <w:caps w:val="0"/>
          <w:color w:val="000000"/>
          <w:spacing w:val="0"/>
          <w:w w:val="100"/>
          <w:kern w:val="2"/>
          <w:sz w:val="36"/>
          <w:szCs w:val="36"/>
          <w:lang w:val="en-US" w:eastAsia="zh-CN"/>
        </w:rPr>
        <w:t xml:space="preserve">     2022年招商工作奖励项目扶持资金申报表（一）</w:t>
      </w:r>
      <w:r>
        <w:rPr>
          <w:rStyle w:val="7"/>
          <w:rFonts w:ascii="仿宋_GB2312" w:eastAsia="仿宋_GB2312"/>
          <w:b w:val="0"/>
          <w:i w:val="0"/>
          <w:caps w:val="0"/>
          <w:color w:val="000000"/>
          <w:spacing w:val="0"/>
          <w:w w:val="100"/>
          <w:kern w:val="2"/>
          <w:sz w:val="30"/>
          <w:szCs w:val="30"/>
          <w:lang w:val="en-US" w:eastAsia="zh-CN"/>
        </w:rPr>
        <w:t xml:space="preserve">    </w:t>
      </w:r>
    </w:p>
    <w:p>
      <w:pPr>
        <w:snapToGrid/>
        <w:spacing w:before="0" w:beforeAutospacing="0" w:after="0" w:afterAutospacing="0" w:line="240" w:lineRule="auto"/>
        <w:ind w:left="0" w:leftChars="0" w:right="-873" w:firstLineChars="0"/>
        <w:jc w:val="both"/>
        <w:textAlignment w:val="baseline"/>
        <w:rPr>
          <w:rStyle w:val="7"/>
          <w:rFonts w:ascii="黑体" w:eastAsia="黑体"/>
          <w:b w:val="0"/>
          <w:i w:val="0"/>
          <w:caps w:val="0"/>
          <w:color w:val="000000"/>
          <w:spacing w:val="0"/>
          <w:w w:val="100"/>
          <w:kern w:val="2"/>
          <w:sz w:val="36"/>
          <w:szCs w:val="36"/>
          <w:lang w:val="en-US" w:eastAsia="zh-CN"/>
        </w:rPr>
      </w:pPr>
      <w:r>
        <w:rPr>
          <w:rStyle w:val="7"/>
          <w:rFonts w:ascii="仿宋_GB2312" w:eastAsia="仿宋_GB2312"/>
          <w:b w:val="0"/>
          <w:i w:val="0"/>
          <w:caps w:val="0"/>
          <w:color w:val="000000"/>
          <w:spacing w:val="0"/>
          <w:w w:val="100"/>
          <w:kern w:val="2"/>
          <w:sz w:val="32"/>
          <w:szCs w:val="32"/>
          <w:lang w:val="en-US" w:eastAsia="zh-CN"/>
        </w:rPr>
        <w:t xml:space="preserve">申报单位（盖章）：                       </w:t>
      </w:r>
    </w:p>
    <w:tbl>
      <w:tblPr>
        <w:tblStyle w:val="4"/>
        <w:tblW w:w="916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844"/>
        <w:gridCol w:w="90"/>
        <w:gridCol w:w="525"/>
        <w:gridCol w:w="510"/>
        <w:gridCol w:w="735"/>
        <w:gridCol w:w="329"/>
        <w:gridCol w:w="991"/>
        <w:gridCol w:w="480"/>
        <w:gridCol w:w="916"/>
        <w:gridCol w:w="164"/>
        <w:gridCol w:w="315"/>
        <w:gridCol w:w="871"/>
        <w:gridCol w:w="674"/>
        <w:gridCol w:w="1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399"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项目名称</w:t>
            </w:r>
          </w:p>
        </w:tc>
        <w:tc>
          <w:tcPr>
            <w:tcW w:w="3660" w:type="dxa"/>
            <w:gridSpan w:val="7"/>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p>
        </w:tc>
        <w:tc>
          <w:tcPr>
            <w:tcW w:w="1395"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项目类型</w:t>
            </w: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40" w:lineRule="exact"/>
              <w:ind w:left="0" w:leftChars="0" w:right="0" w:firstLineChars="0"/>
              <w:jc w:val="left"/>
              <w:textAlignment w:val="baseline"/>
              <w:rPr>
                <w:rStyle w:val="7"/>
                <w:rFonts w:ascii="仿宋_GB2312" w:eastAsia="仿宋_GB2312"/>
                <w:b w:val="0"/>
                <w:i w:val="0"/>
                <w:caps w:val="0"/>
                <w:color w:val="000000"/>
                <w:spacing w:val="0"/>
                <w:w w:val="100"/>
                <w:kern w:val="2"/>
                <w:sz w:val="21"/>
                <w:szCs w:val="21"/>
                <w:lang w:val="en-US" w:eastAsia="zh-CN"/>
              </w:rPr>
            </w:pPr>
            <w:r>
              <w:rPr>
                <w:rStyle w:val="7"/>
                <w:rFonts w:ascii="仿宋_GB2312" w:hAnsi="仿宋_GB2312" w:eastAsia="仿宋_GB2312"/>
                <w:b w:val="0"/>
                <w:i w:val="0"/>
                <w:caps w:val="0"/>
                <w:color w:val="000000"/>
                <w:spacing w:val="0"/>
                <w:w w:val="100"/>
                <w:kern w:val="2"/>
                <w:sz w:val="21"/>
                <w:szCs w:val="21"/>
                <w:lang w:val="en-US" w:eastAsia="zh-CN"/>
              </w:rPr>
              <w:t>□</w:t>
            </w:r>
            <w:r>
              <w:rPr>
                <w:rStyle w:val="7"/>
                <w:rFonts w:ascii="仿宋_GB2312" w:eastAsia="仿宋_GB2312"/>
                <w:b w:val="0"/>
                <w:i w:val="0"/>
                <w:caps w:val="0"/>
                <w:color w:val="000000"/>
                <w:spacing w:val="0"/>
                <w:w w:val="100"/>
                <w:kern w:val="2"/>
                <w:sz w:val="21"/>
                <w:szCs w:val="21"/>
                <w:lang w:val="en-US" w:eastAsia="zh-CN"/>
              </w:rPr>
              <w:t>500强或台湾百大</w:t>
            </w:r>
          </w:p>
          <w:p>
            <w:pPr>
              <w:snapToGrid/>
              <w:spacing w:before="0" w:beforeAutospacing="0" w:after="0" w:afterAutospacing="0" w:line="340" w:lineRule="exact"/>
              <w:ind w:left="0" w:leftChars="0" w:right="0" w:firstLineChars="0"/>
              <w:jc w:val="left"/>
              <w:textAlignment w:val="baseline"/>
              <w:rPr>
                <w:rStyle w:val="7"/>
                <w:rFonts w:ascii="仿宋_GB2312" w:hAnsi="仿宋_GB2312" w:eastAsia="仿宋_GB2312"/>
                <w:b w:val="0"/>
                <w:i w:val="0"/>
                <w:caps w:val="0"/>
                <w:color w:val="000000"/>
                <w:spacing w:val="0"/>
                <w:w w:val="100"/>
                <w:kern w:val="2"/>
                <w:sz w:val="21"/>
                <w:szCs w:val="21"/>
                <w:lang w:val="en-US" w:eastAsia="zh-CN"/>
              </w:rPr>
            </w:pPr>
            <w:r>
              <w:rPr>
                <w:rStyle w:val="7"/>
                <w:rFonts w:ascii="仿宋_GB2312" w:hAnsi="仿宋_GB2312" w:eastAsia="仿宋_GB2312"/>
                <w:b w:val="0"/>
                <w:i w:val="0"/>
                <w:caps w:val="0"/>
                <w:color w:val="000000"/>
                <w:spacing w:val="0"/>
                <w:w w:val="100"/>
                <w:kern w:val="2"/>
                <w:sz w:val="21"/>
                <w:szCs w:val="21"/>
                <w:lang w:val="en-US" w:eastAsia="zh-CN"/>
              </w:rPr>
              <w:t>□省级跟踪管理项目</w:t>
            </w:r>
          </w:p>
          <w:p>
            <w:pPr>
              <w:snapToGrid/>
              <w:spacing w:before="0" w:beforeAutospacing="0" w:after="0" w:afterAutospacing="0" w:line="340" w:lineRule="exact"/>
              <w:ind w:left="0" w:leftChars="0" w:right="0" w:firstLineChars="0"/>
              <w:jc w:val="left"/>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hAnsi="仿宋_GB2312" w:eastAsia="仿宋_GB2312"/>
                <w:b w:val="0"/>
                <w:i w:val="0"/>
                <w:caps w:val="0"/>
                <w:color w:val="000000"/>
                <w:spacing w:val="0"/>
                <w:w w:val="100"/>
                <w:kern w:val="2"/>
                <w:sz w:val="21"/>
                <w:szCs w:val="21"/>
                <w:lang w:val="en-US" w:eastAsia="zh-CN"/>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399" w:type="dxa"/>
            <w:gridSpan w:val="2"/>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投资方</w:t>
            </w:r>
          </w:p>
        </w:tc>
        <w:tc>
          <w:tcPr>
            <w:tcW w:w="1860"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中方</w:t>
            </w: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p>
        </w:tc>
        <w:tc>
          <w:tcPr>
            <w:tcW w:w="1395" w:type="dxa"/>
            <w:gridSpan w:val="3"/>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外方国别</w:t>
            </w:r>
          </w:p>
        </w:tc>
        <w:tc>
          <w:tcPr>
            <w:tcW w:w="2715" w:type="dxa"/>
            <w:gridSpan w:val="3"/>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399"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p>
        </w:tc>
        <w:tc>
          <w:tcPr>
            <w:tcW w:w="1860"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外方</w:t>
            </w: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p>
        </w:tc>
        <w:tc>
          <w:tcPr>
            <w:tcW w:w="1395" w:type="dxa"/>
            <w:gridSpan w:val="3"/>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p>
        </w:tc>
        <w:tc>
          <w:tcPr>
            <w:tcW w:w="2715" w:type="dxa"/>
            <w:gridSpan w:val="3"/>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399"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总投资</w:t>
            </w:r>
          </w:p>
        </w:tc>
        <w:tc>
          <w:tcPr>
            <w:tcW w:w="1860"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合同外资</w:t>
            </w:r>
          </w:p>
        </w:tc>
        <w:tc>
          <w:tcPr>
            <w:tcW w:w="1395"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行业类别</w:t>
            </w:r>
          </w:p>
        </w:tc>
        <w:tc>
          <w:tcPr>
            <w:tcW w:w="11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99"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投资方式</w:t>
            </w:r>
          </w:p>
        </w:tc>
        <w:tc>
          <w:tcPr>
            <w:tcW w:w="5055" w:type="dxa"/>
            <w:gridSpan w:val="10"/>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firstLine="834" w:firstLineChars="300"/>
              <w:jc w:val="left"/>
              <w:textAlignment w:val="baseline"/>
              <w:rPr>
                <w:rStyle w:val="7"/>
                <w:rFonts w:ascii="仿宋_GB2312" w:eastAsia="仿宋_GB2312"/>
                <w:b w:val="0"/>
                <w:i w:val="0"/>
                <w:caps w:val="0"/>
                <w:color w:val="000000"/>
                <w:spacing w:val="0"/>
                <w:w w:val="100"/>
                <w:kern w:val="2"/>
                <w:sz w:val="32"/>
                <w:szCs w:val="32"/>
                <w:lang w:val="en-US" w:eastAsia="zh-CN"/>
              </w:rPr>
            </w:pPr>
            <w:r>
              <w:rPr>
                <w:rStyle w:val="7"/>
                <w:rFonts w:ascii="仿宋_GB2312" w:hAnsi="仿宋_GB2312" w:eastAsia="仿宋_GB2312"/>
                <w:b w:val="0"/>
                <w:i w:val="0"/>
                <w:caps w:val="0"/>
                <w:color w:val="000000"/>
                <w:spacing w:val="0"/>
                <w:w w:val="100"/>
                <w:kern w:val="2"/>
                <w:sz w:val="28"/>
                <w:szCs w:val="28"/>
                <w:lang w:val="en-US" w:eastAsia="zh-CN"/>
              </w:rPr>
              <w:t>□</w:t>
            </w:r>
            <w:r>
              <w:rPr>
                <w:rStyle w:val="7"/>
                <w:rFonts w:ascii="仿宋_GB2312" w:eastAsia="仿宋_GB2312"/>
                <w:b w:val="0"/>
                <w:i w:val="0"/>
                <w:caps w:val="0"/>
                <w:color w:val="000000"/>
                <w:spacing w:val="0"/>
                <w:w w:val="100"/>
                <w:kern w:val="2"/>
                <w:sz w:val="28"/>
                <w:szCs w:val="28"/>
                <w:lang w:val="en-US" w:eastAsia="zh-CN"/>
              </w:rPr>
              <w:t xml:space="preserve">新设           </w:t>
            </w:r>
            <w:r>
              <w:rPr>
                <w:rStyle w:val="7"/>
                <w:rFonts w:ascii="仿宋_GB2312" w:hAnsi="仿宋_GB2312" w:eastAsia="仿宋_GB2312"/>
                <w:b w:val="0"/>
                <w:i w:val="0"/>
                <w:caps w:val="0"/>
                <w:color w:val="000000"/>
                <w:spacing w:val="0"/>
                <w:w w:val="100"/>
                <w:kern w:val="2"/>
                <w:sz w:val="28"/>
                <w:szCs w:val="28"/>
                <w:lang w:val="en-US" w:eastAsia="zh-CN"/>
              </w:rPr>
              <w:t>□</w:t>
            </w:r>
            <w:r>
              <w:rPr>
                <w:rStyle w:val="7"/>
                <w:rFonts w:ascii="仿宋_GB2312" w:eastAsia="仿宋_GB2312"/>
                <w:b w:val="0"/>
                <w:i w:val="0"/>
                <w:caps w:val="0"/>
                <w:color w:val="000000"/>
                <w:spacing w:val="0"/>
                <w:w w:val="100"/>
                <w:kern w:val="2"/>
                <w:sz w:val="28"/>
                <w:szCs w:val="28"/>
                <w:lang w:val="en-US" w:eastAsia="zh-CN"/>
              </w:rPr>
              <w:t>增资</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28"/>
                <w:lang w:val="en-US" w:eastAsia="zh-CN"/>
              </w:rPr>
              <w:t>县区</w:t>
            </w:r>
          </w:p>
        </w:tc>
        <w:tc>
          <w:tcPr>
            <w:tcW w:w="11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仿宋_GB2312" w:eastAsia="仿宋_GB2312"/>
                <w:b w:val="0"/>
                <w:i w:val="0"/>
                <w:caps w:val="0"/>
                <w:color w:val="000000"/>
                <w:spacing w:val="0"/>
                <w:w w:val="100"/>
                <w:kern w:val="2"/>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2014"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落地项目营业执照颁发时间</w:t>
            </w:r>
          </w:p>
        </w:tc>
        <w:tc>
          <w:tcPr>
            <w:tcW w:w="7155" w:type="dxa"/>
            <w:gridSpan w:val="11"/>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firstLine="1390" w:firstLineChars="500"/>
              <w:jc w:val="both"/>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2014"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both"/>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实际到资金额</w:t>
            </w:r>
          </w:p>
        </w:tc>
        <w:tc>
          <w:tcPr>
            <w:tcW w:w="7155" w:type="dxa"/>
            <w:gridSpan w:val="11"/>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both"/>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hAnsi="仿宋_GB2312" w:eastAsia="仿宋_GB2312"/>
                <w:b w:val="0"/>
                <w:i w:val="0"/>
                <w:caps w:val="0"/>
                <w:color w:val="000000"/>
                <w:spacing w:val="0"/>
                <w:w w:val="100"/>
                <w:kern w:val="2"/>
                <w:sz w:val="28"/>
                <w:szCs w:val="28"/>
                <w:lang w:val="en-US" w:eastAsia="zh-CN"/>
              </w:rPr>
              <w:t>2021年7月1日至2022年6月30日，落地项目外方已到账</w:t>
            </w:r>
            <w:r>
              <w:rPr>
                <w:rStyle w:val="7"/>
                <w:rFonts w:ascii="仿宋_GB2312" w:eastAsia="仿宋_GB2312"/>
                <w:b w:val="0"/>
                <w:i w:val="0"/>
                <w:caps w:val="0"/>
                <w:color w:val="000000"/>
                <w:spacing w:val="0"/>
                <w:w w:val="100"/>
                <w:kern w:val="2"/>
                <w:sz w:val="28"/>
                <w:szCs w:val="30"/>
                <w:u w:val="single" w:color="000000"/>
                <w:lang w:val="en-US" w:eastAsia="zh-CN"/>
              </w:rPr>
              <w:t xml:space="preserve">       </w:t>
            </w:r>
            <w:r>
              <w:rPr>
                <w:rStyle w:val="7"/>
                <w:rFonts w:ascii="仿宋_GB2312" w:hAnsi="仿宋_GB2312" w:eastAsia="仿宋_GB2312"/>
                <w:b w:val="0"/>
                <w:i w:val="0"/>
                <w:caps w:val="0"/>
                <w:color w:val="000000"/>
                <w:spacing w:val="0"/>
                <w:w w:val="100"/>
                <w:kern w:val="2"/>
                <w:sz w:val="28"/>
                <w:szCs w:val="28"/>
                <w:lang w:val="en-US" w:eastAsia="zh-CN"/>
              </w:rPr>
              <w:t xml:space="preserve">万美元，占企业认缴注册资本的 </w:t>
            </w:r>
            <w:r>
              <w:rPr>
                <w:rStyle w:val="7"/>
                <w:rFonts w:ascii="仿宋_GB2312" w:eastAsia="仿宋_GB2312"/>
                <w:b w:val="0"/>
                <w:i w:val="0"/>
                <w:caps w:val="0"/>
                <w:color w:val="000000"/>
                <w:spacing w:val="0"/>
                <w:w w:val="100"/>
                <w:kern w:val="2"/>
                <w:sz w:val="28"/>
                <w:szCs w:val="30"/>
                <w:u w:val="single" w:color="000000"/>
                <w:lang w:val="en-US" w:eastAsia="zh-CN"/>
              </w:rPr>
              <w:t xml:space="preserve">     </w:t>
            </w:r>
            <w:r>
              <w:rPr>
                <w:rStyle w:val="7"/>
                <w:rFonts w:ascii="仿宋_GB2312" w:hAnsi="仿宋_GB2312" w:eastAsia="仿宋_GB2312"/>
                <w:b w:val="0"/>
                <w:i w:val="0"/>
                <w:caps w:val="0"/>
                <w:color w:val="000000"/>
                <w:spacing w:val="0"/>
                <w:w w:val="100"/>
                <w:kern w:val="2"/>
                <w:sz w:val="28"/>
                <w:szCs w:val="2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3588" w:type="dxa"/>
            <w:gridSpan w:val="7"/>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申报单位统一社会信用代码</w:t>
            </w:r>
          </w:p>
        </w:tc>
        <w:tc>
          <w:tcPr>
            <w:tcW w:w="2387"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28"/>
                <w:szCs w:val="30"/>
                <w:lang w:val="en-US" w:eastAsia="zh-CN"/>
              </w:rPr>
            </w:pPr>
          </w:p>
        </w:tc>
        <w:tc>
          <w:tcPr>
            <w:tcW w:w="1350"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组织代码</w:t>
            </w:r>
          </w:p>
        </w:tc>
        <w:tc>
          <w:tcPr>
            <w:tcW w:w="184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28"/>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1489"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40" w:lineRule="exact"/>
              <w:jc w:val="both"/>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开户银行</w:t>
            </w:r>
          </w:p>
        </w:tc>
        <w:tc>
          <w:tcPr>
            <w:tcW w:w="3090"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28"/>
                <w:szCs w:val="30"/>
                <w:lang w:val="en-US" w:eastAsia="zh-CN"/>
              </w:rPr>
            </w:pPr>
          </w:p>
        </w:tc>
        <w:tc>
          <w:tcPr>
            <w:tcW w:w="1560"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银行账号</w:t>
            </w:r>
          </w:p>
        </w:tc>
        <w:tc>
          <w:tcPr>
            <w:tcW w:w="3030"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28"/>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both"/>
              <w:textAlignment w:val="baseline"/>
              <w:rPr>
                <w:rStyle w:val="7"/>
                <w:rFonts w:ascii="仿宋_GB2312" w:eastAsia="仿宋_GB2312"/>
                <w:b w:val="0"/>
                <w:i w:val="0"/>
                <w:caps w:val="0"/>
                <w:color w:val="000000"/>
                <w:spacing w:val="0"/>
                <w:w w:val="100"/>
                <w:kern w:val="2"/>
                <w:sz w:val="28"/>
                <w:szCs w:val="28"/>
                <w:lang w:val="en-US" w:eastAsia="zh-CN"/>
              </w:rPr>
            </w:pPr>
            <w:r>
              <w:rPr>
                <w:rStyle w:val="7"/>
                <w:rFonts w:ascii="仿宋_GB2312" w:eastAsia="仿宋_GB2312"/>
                <w:b w:val="0"/>
                <w:i w:val="0"/>
                <w:caps w:val="0"/>
                <w:color w:val="000000"/>
                <w:spacing w:val="0"/>
                <w:w w:val="100"/>
                <w:kern w:val="2"/>
                <w:sz w:val="28"/>
                <w:szCs w:val="30"/>
                <w:lang w:val="en-US" w:eastAsia="zh-CN"/>
              </w:rPr>
              <w:t>申请单位法人声明</w:t>
            </w:r>
          </w:p>
        </w:tc>
        <w:tc>
          <w:tcPr>
            <w:tcW w:w="8614" w:type="dxa"/>
            <w:gridSpan w:val="14"/>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40" w:lineRule="exact"/>
              <w:ind w:right="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本人作为申报单位法人代表，谨代表本单位作出以下声明：</w:t>
            </w:r>
          </w:p>
          <w:p>
            <w:pPr>
              <w:snapToGrid/>
              <w:spacing w:before="0" w:beforeAutospacing="0" w:after="0" w:afterAutospacing="0" w:line="440" w:lineRule="exact"/>
              <w:ind w:left="0" w:leftChars="0" w:right="0" w:firstLine="556" w:firstLineChars="20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本人完全明白《福建省级商务发展资金管理办法（闽财外〔2019〕9号）》等有关专项资金管理规定及项目资金申请材料要求的所有内容。本人确认所提供的各项申请材料均真实无误。本人完全明白误报或漏报材料，或以虚报、伪造等手段骗取专项资金的，均属违规违法行为。如发生违法违规情况，本人愿承担相应法律责任，并退回有关财政资金。</w:t>
            </w:r>
          </w:p>
          <w:p>
            <w:pPr>
              <w:snapToGrid/>
              <w:spacing w:before="0" w:beforeAutospacing="0" w:after="0" w:afterAutospacing="0" w:line="520" w:lineRule="exact"/>
              <w:ind w:firstLine="556" w:firstLineChars="20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 xml:space="preserve">法人（授权）代表签字：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524"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30"/>
                <w:szCs w:val="30"/>
                <w:lang w:val="en-US" w:eastAsia="zh-CN"/>
              </w:rPr>
            </w:pPr>
            <w:r>
              <w:rPr>
                <w:rStyle w:val="7"/>
                <w:rFonts w:ascii="仿宋_GB2312" w:eastAsia="仿宋_GB2312"/>
                <w:b w:val="0"/>
                <w:i w:val="0"/>
                <w:caps w:val="0"/>
                <w:color w:val="000000"/>
                <w:spacing w:val="0"/>
                <w:w w:val="100"/>
                <w:kern w:val="2"/>
                <w:sz w:val="28"/>
                <w:szCs w:val="28"/>
                <w:lang w:val="en-US" w:eastAsia="zh-CN"/>
              </w:rPr>
              <w:t>联系人及联系电话</w:t>
            </w:r>
          </w:p>
        </w:tc>
        <w:tc>
          <w:tcPr>
            <w:tcW w:w="6645" w:type="dxa"/>
            <w:gridSpan w:val="10"/>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28"/>
                <w:szCs w:val="28"/>
                <w:lang w:val="en-US" w:eastAsia="zh-CN"/>
              </w:rPr>
            </w:pPr>
          </w:p>
        </w:tc>
      </w:tr>
    </w:tbl>
    <w:p>
      <w:pPr>
        <w:snapToGrid/>
        <w:spacing w:before="0" w:beforeAutospacing="0" w:after="0" w:afterAutospacing="0" w:line="500" w:lineRule="exact"/>
        <w:ind w:left="-613" w:leftChars="-295" w:right="0" w:firstLineChars="0"/>
        <w:jc w:val="both"/>
        <w:textAlignment w:val="baseline"/>
        <w:rPr>
          <w:rStyle w:val="7"/>
          <w:rFonts w:ascii="黑体" w:hAnsi="黑体" w:eastAsia="黑体"/>
          <w:b w:val="0"/>
          <w:i w:val="0"/>
          <w:caps w:val="0"/>
          <w:color w:val="000000"/>
          <w:spacing w:val="0"/>
          <w:w w:val="100"/>
          <w:kern w:val="2"/>
          <w:sz w:val="32"/>
          <w:szCs w:val="36"/>
          <w:lang w:val="en-US" w:eastAsia="zh-CN"/>
        </w:rPr>
      </w:pPr>
      <w:r>
        <w:rPr>
          <w:rStyle w:val="7"/>
          <w:rFonts w:ascii="黑体" w:hAnsi="黑体" w:eastAsia="黑体"/>
          <w:b w:val="0"/>
          <w:i w:val="0"/>
          <w:caps w:val="0"/>
          <w:color w:val="000000"/>
          <w:spacing w:val="0"/>
          <w:w w:val="100"/>
          <w:kern w:val="2"/>
          <w:sz w:val="32"/>
          <w:szCs w:val="36"/>
          <w:lang w:val="en-US" w:eastAsia="zh-CN"/>
        </w:rPr>
        <w:t>附件1-2-1</w:t>
      </w:r>
    </w:p>
    <w:p>
      <w:pPr>
        <w:snapToGrid/>
        <w:spacing w:before="0" w:beforeAutospacing="0" w:after="0" w:afterAutospacing="0" w:line="500" w:lineRule="exact"/>
        <w:ind w:left="-613" w:leftChars="-295" w:right="0" w:firstLineChars="0"/>
        <w:jc w:val="both"/>
        <w:textAlignment w:val="baseline"/>
        <w:rPr>
          <w:rStyle w:val="7"/>
          <w:rFonts w:ascii="仿宋_GB2312" w:hAnsi="仿宋_GB2312" w:eastAsia="仿宋_GB2312"/>
          <w:b w:val="0"/>
          <w:i w:val="0"/>
          <w:caps w:val="0"/>
          <w:color w:val="000000"/>
          <w:spacing w:val="0"/>
          <w:w w:val="100"/>
          <w:kern w:val="2"/>
          <w:sz w:val="32"/>
          <w:szCs w:val="36"/>
          <w:lang w:val="en-US" w:eastAsia="zh-CN"/>
        </w:rPr>
      </w:pPr>
    </w:p>
    <w:p>
      <w:pPr>
        <w:snapToGrid/>
        <w:spacing w:before="0" w:beforeAutospacing="0" w:after="0" w:afterAutospacing="0" w:line="500" w:lineRule="exact"/>
        <w:ind w:right="0" w:firstLineChars="0"/>
        <w:jc w:val="center"/>
        <w:textAlignment w:val="baseline"/>
        <w:rPr>
          <w:rStyle w:val="7"/>
          <w:rFonts w:ascii="方正小标宋简体" w:hAnsi="方正小标宋简体" w:eastAsia="方正小标宋简体"/>
          <w:b w:val="0"/>
          <w:i w:val="0"/>
          <w:caps w:val="0"/>
          <w:color w:val="000000"/>
          <w:spacing w:val="0"/>
          <w:w w:val="100"/>
          <w:kern w:val="2"/>
          <w:sz w:val="36"/>
          <w:szCs w:val="36"/>
          <w:lang w:val="en-US" w:eastAsia="zh-CN"/>
        </w:rPr>
      </w:pPr>
      <w:r>
        <w:rPr>
          <w:rStyle w:val="7"/>
          <w:rFonts w:ascii="方正小标宋简体" w:hAnsi="方正小标宋简体" w:eastAsia="方正小标宋简体"/>
          <w:b w:val="0"/>
          <w:i w:val="0"/>
          <w:caps w:val="0"/>
          <w:color w:val="000000"/>
          <w:spacing w:val="0"/>
          <w:w w:val="100"/>
          <w:kern w:val="2"/>
          <w:sz w:val="36"/>
          <w:szCs w:val="36"/>
          <w:lang w:val="en-US" w:eastAsia="zh-CN"/>
        </w:rPr>
        <w:t xml:space="preserve">   2022年招商工作奖励项目扶持资金申报表</w:t>
      </w:r>
      <w:r>
        <w:rPr>
          <w:rStyle w:val="7"/>
          <w:rFonts w:ascii="方正小标宋简体" w:hAnsi="方正小标宋简体" w:eastAsia="方正小标宋简体"/>
          <w:b w:val="0"/>
          <w:bCs w:val="0"/>
          <w:i w:val="0"/>
          <w:caps w:val="0"/>
          <w:color w:val="000000"/>
          <w:spacing w:val="0"/>
          <w:w w:val="100"/>
          <w:kern w:val="2"/>
          <w:sz w:val="36"/>
          <w:szCs w:val="36"/>
          <w:lang w:val="en-US" w:eastAsia="zh-CN"/>
        </w:rPr>
        <w:t>（二）</w:t>
      </w:r>
    </w:p>
    <w:p>
      <w:pPr>
        <w:snapToGrid/>
        <w:spacing w:before="0" w:beforeAutospacing="0" w:after="0" w:afterAutospacing="0" w:line="500" w:lineRule="exact"/>
        <w:ind w:left="-711" w:leftChars="-343" w:right="-873" w:hanging="2"/>
        <w:jc w:val="both"/>
        <w:textAlignment w:val="baseline"/>
        <w:rPr>
          <w:rStyle w:val="7"/>
          <w:rFonts w:ascii="仿宋_GB2312" w:eastAsia="仿宋_GB2312"/>
          <w:b w:val="0"/>
          <w:i w:val="0"/>
          <w:caps w:val="0"/>
          <w:color w:val="000000"/>
          <w:spacing w:val="0"/>
          <w:w w:val="100"/>
          <w:kern w:val="2"/>
          <w:sz w:val="30"/>
          <w:szCs w:val="30"/>
          <w:lang w:val="en-US" w:eastAsia="zh-CN"/>
        </w:rPr>
      </w:pPr>
    </w:p>
    <w:p>
      <w:pPr>
        <w:snapToGrid/>
        <w:spacing w:before="0" w:beforeAutospacing="0" w:after="0" w:afterAutospacing="0" w:line="240" w:lineRule="auto"/>
        <w:ind w:left="-711" w:leftChars="-343" w:right="-873" w:hanging="2"/>
        <w:jc w:val="both"/>
        <w:textAlignment w:val="baseline"/>
        <w:rPr>
          <w:rStyle w:val="7"/>
          <w:rFonts w:ascii="黑体" w:eastAsia="黑体"/>
          <w:b w:val="0"/>
          <w:i w:val="0"/>
          <w:caps w:val="0"/>
          <w:color w:val="000000"/>
          <w:spacing w:val="0"/>
          <w:w w:val="100"/>
          <w:kern w:val="2"/>
          <w:sz w:val="36"/>
          <w:szCs w:val="36"/>
          <w:lang w:val="en-US" w:eastAsia="zh-CN"/>
        </w:rPr>
      </w:pPr>
      <w:r>
        <w:rPr>
          <w:rStyle w:val="7"/>
          <w:rFonts w:ascii="仿宋_GB2312" w:eastAsia="仿宋_GB2312"/>
          <w:b w:val="0"/>
          <w:i w:val="0"/>
          <w:caps w:val="0"/>
          <w:color w:val="000000"/>
          <w:spacing w:val="0"/>
          <w:w w:val="100"/>
          <w:kern w:val="2"/>
          <w:sz w:val="30"/>
          <w:szCs w:val="30"/>
          <w:lang w:val="en-US" w:eastAsia="zh-CN"/>
        </w:rPr>
        <w:t xml:space="preserve">    </w:t>
      </w:r>
      <w:r>
        <w:rPr>
          <w:rStyle w:val="7"/>
          <w:rFonts w:ascii="仿宋_GB2312" w:eastAsia="仿宋_GB2312"/>
          <w:b w:val="0"/>
          <w:i w:val="0"/>
          <w:caps w:val="0"/>
          <w:color w:val="000000"/>
          <w:spacing w:val="0"/>
          <w:w w:val="100"/>
          <w:kern w:val="2"/>
          <w:sz w:val="32"/>
          <w:szCs w:val="32"/>
          <w:lang w:val="en-US" w:eastAsia="zh-CN"/>
        </w:rPr>
        <w:t>申报单位（盖章）：</w:t>
      </w:r>
      <w:r>
        <w:rPr>
          <w:rStyle w:val="7"/>
          <w:rFonts w:ascii="仿宋_GB2312" w:eastAsia="仿宋_GB2312"/>
          <w:b w:val="0"/>
          <w:i w:val="0"/>
          <w:caps w:val="0"/>
          <w:color w:val="000000"/>
          <w:spacing w:val="0"/>
          <w:w w:val="100"/>
          <w:kern w:val="2"/>
          <w:sz w:val="30"/>
          <w:szCs w:val="30"/>
          <w:lang w:val="en-US" w:eastAsia="zh-CN"/>
        </w:rPr>
        <w:t xml:space="preserve">                                         </w:t>
      </w:r>
    </w:p>
    <w:tbl>
      <w:tblPr>
        <w:tblStyle w:val="4"/>
        <w:tblW w:w="8940"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0"/>
        <w:gridCol w:w="781"/>
        <w:gridCol w:w="839"/>
        <w:gridCol w:w="600"/>
        <w:gridCol w:w="839"/>
        <w:gridCol w:w="302"/>
        <w:gridCol w:w="1470"/>
        <w:gridCol w:w="1395"/>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5" w:hRule="atLeast"/>
        </w:trPr>
        <w:tc>
          <w:tcPr>
            <w:tcW w:w="2190"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依托“云上投洽会”平台，开展云招商具体情况及主要成效</w:t>
            </w:r>
          </w:p>
        </w:tc>
        <w:tc>
          <w:tcPr>
            <w:tcW w:w="6750"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60" w:lineRule="exact"/>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（可另行附纸）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2190"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60" w:lineRule="exact"/>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实际支出金额</w:t>
            </w:r>
          </w:p>
        </w:tc>
        <w:tc>
          <w:tcPr>
            <w:tcW w:w="6750"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60" w:lineRule="exact"/>
              <w:ind w:firstLine="278" w:firstLineChars="100"/>
              <w:jc w:val="both"/>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u w:val="single" w:color="000000"/>
                <w:lang w:val="en-US" w:eastAsia="zh-CN"/>
              </w:rPr>
              <w:t xml:space="preserve">       </w:t>
            </w:r>
            <w:r>
              <w:rPr>
                <w:rStyle w:val="7"/>
                <w:rFonts w:ascii="仿宋_GB2312" w:eastAsia="仿宋_GB2312"/>
                <w:b w:val="0"/>
                <w:i w:val="0"/>
                <w:caps w:val="0"/>
                <w:color w:val="000000"/>
                <w:spacing w:val="0"/>
                <w:w w:val="100"/>
                <w:kern w:val="2"/>
                <w:sz w:val="28"/>
                <w:szCs w:val="30"/>
                <w:lang w:val="en-US"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3629"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firstLineChars="0"/>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申请单位统一社会信用代码</w:t>
            </w:r>
          </w:p>
        </w:tc>
        <w:tc>
          <w:tcPr>
            <w:tcW w:w="1772"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60" w:lineRule="exact"/>
              <w:ind w:firstLine="2919" w:firstLineChars="1050"/>
              <w:jc w:val="center"/>
              <w:textAlignment w:val="baseline"/>
              <w:rPr>
                <w:rStyle w:val="7"/>
                <w:rFonts w:ascii="仿宋_GB2312" w:eastAsia="仿宋_GB2312"/>
                <w:b w:val="0"/>
                <w:i w:val="0"/>
                <w:caps w:val="0"/>
                <w:color w:val="000000"/>
                <w:spacing w:val="0"/>
                <w:w w:val="100"/>
                <w:kern w:val="2"/>
                <w:sz w:val="28"/>
                <w:szCs w:val="30"/>
                <w:lang w:val="en-US" w:eastAsia="zh-CN"/>
              </w:rPr>
            </w:pPr>
          </w:p>
        </w:tc>
        <w:tc>
          <w:tcPr>
            <w:tcW w:w="139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firstLineChars="0"/>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组织代码</w:t>
            </w:r>
          </w:p>
        </w:tc>
        <w:tc>
          <w:tcPr>
            <w:tcW w:w="214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60" w:lineRule="exact"/>
              <w:ind w:firstLine="2919" w:firstLineChars="1050"/>
              <w:jc w:val="center"/>
              <w:textAlignment w:val="baseline"/>
              <w:rPr>
                <w:rStyle w:val="7"/>
                <w:rFonts w:ascii="仿宋_GB2312" w:eastAsia="仿宋_GB2312"/>
                <w:b w:val="0"/>
                <w:i w:val="0"/>
                <w:caps w:val="0"/>
                <w:color w:val="000000"/>
                <w:spacing w:val="0"/>
                <w:w w:val="100"/>
                <w:kern w:val="2"/>
                <w:sz w:val="28"/>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35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firstLineChars="0"/>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开户银行</w:t>
            </w:r>
          </w:p>
        </w:tc>
        <w:tc>
          <w:tcPr>
            <w:tcW w:w="2580"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60" w:lineRule="exact"/>
              <w:ind w:firstLine="2919" w:firstLineChars="1050"/>
              <w:jc w:val="center"/>
              <w:textAlignment w:val="baseline"/>
              <w:rPr>
                <w:rStyle w:val="7"/>
                <w:rFonts w:ascii="仿宋_GB2312" w:eastAsia="仿宋_GB2312"/>
                <w:b w:val="0"/>
                <w:i w:val="0"/>
                <w:caps w:val="0"/>
                <w:color w:val="000000"/>
                <w:spacing w:val="0"/>
                <w:w w:val="100"/>
                <w:kern w:val="2"/>
                <w:sz w:val="28"/>
                <w:szCs w:val="30"/>
                <w:lang w:val="en-US"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firstLineChars="0"/>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银行账号</w:t>
            </w:r>
          </w:p>
        </w:tc>
        <w:tc>
          <w:tcPr>
            <w:tcW w:w="3539"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60" w:lineRule="exact"/>
              <w:jc w:val="center"/>
              <w:textAlignment w:val="baseline"/>
              <w:rPr>
                <w:rStyle w:val="7"/>
                <w:rFonts w:ascii="仿宋_GB2312" w:eastAsia="仿宋_GB2312"/>
                <w:b w:val="0"/>
                <w:i w:val="0"/>
                <w:caps w:val="0"/>
                <w:color w:val="000000"/>
                <w:spacing w:val="0"/>
                <w:w w:val="100"/>
                <w:kern w:val="2"/>
                <w:sz w:val="28"/>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60" w:lineRule="exact"/>
              <w:jc w:val="both"/>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申报单位</w:t>
            </w:r>
          </w:p>
          <w:p>
            <w:pPr>
              <w:snapToGrid/>
              <w:spacing w:before="0" w:beforeAutospacing="0" w:after="0" w:afterAutospacing="0" w:line="460" w:lineRule="exact"/>
              <w:jc w:val="center"/>
              <w:textAlignment w:val="baseline"/>
              <w:rPr>
                <w:rStyle w:val="7"/>
                <w:rFonts w:ascii="仿宋_GB2312" w:eastAsia="仿宋_GB2312"/>
                <w:b w:val="0"/>
                <w:i w:val="0"/>
                <w:caps w:val="0"/>
                <w:color w:val="000000"/>
                <w:spacing w:val="0"/>
                <w:w w:val="100"/>
                <w:kern w:val="2"/>
                <w:sz w:val="28"/>
                <w:szCs w:val="30"/>
                <w:lang w:val="en-US" w:eastAsia="zh-CN"/>
              </w:rPr>
            </w:pPr>
            <w:r>
              <w:rPr>
                <w:rStyle w:val="7"/>
                <w:rFonts w:ascii="仿宋_GB2312" w:eastAsia="仿宋_GB2312"/>
                <w:b w:val="0"/>
                <w:i w:val="0"/>
                <w:caps w:val="0"/>
                <w:color w:val="000000"/>
                <w:spacing w:val="0"/>
                <w:w w:val="100"/>
                <w:kern w:val="2"/>
                <w:sz w:val="28"/>
                <w:szCs w:val="30"/>
                <w:lang w:val="en-US" w:eastAsia="zh-CN"/>
              </w:rPr>
              <w:t>法人声明</w:t>
            </w:r>
          </w:p>
          <w:p>
            <w:pPr>
              <w:snapToGrid/>
              <w:spacing w:before="0" w:beforeAutospacing="0" w:after="0" w:afterAutospacing="0" w:line="460" w:lineRule="exact"/>
              <w:jc w:val="center"/>
              <w:textAlignment w:val="baseline"/>
              <w:rPr>
                <w:rStyle w:val="7"/>
                <w:rFonts w:ascii="仿宋_GB2312" w:hAnsi="仿宋_GB2312" w:eastAsia="仿宋_GB2312"/>
                <w:b w:val="0"/>
                <w:i w:val="0"/>
                <w:caps w:val="0"/>
                <w:color w:val="000000"/>
                <w:spacing w:val="0"/>
                <w:w w:val="100"/>
                <w:kern w:val="2"/>
                <w:sz w:val="28"/>
                <w:szCs w:val="28"/>
                <w:lang w:val="en-US" w:eastAsia="zh-CN"/>
              </w:rPr>
            </w:pPr>
          </w:p>
        </w:tc>
        <w:tc>
          <w:tcPr>
            <w:tcW w:w="8370" w:type="dxa"/>
            <w:gridSpan w:val="8"/>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40" w:lineRule="exact"/>
              <w:ind w:right="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本人作为申报单位法人代表，谨代表本单位作出以下声明：</w:t>
            </w:r>
          </w:p>
          <w:p>
            <w:pPr>
              <w:snapToGrid/>
              <w:spacing w:before="0" w:beforeAutospacing="0" w:after="0" w:afterAutospacing="0" w:line="440" w:lineRule="exact"/>
              <w:ind w:left="0" w:leftChars="0" w:right="0" w:firstLine="556" w:firstLineChars="20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本人完全明白《福建省级商务发展资金管理办法（闽财外〔2019〕9号）》等有关专项资金管理规定及项目资金申请材料要求的所有内容。本人确认所提供的各项申请材料均真实无误。本人完全明白误报或漏报材料，或以虚报、伪造等手段骗取专项资金的，均属违规违法行为。如发生违法违规情况，本人愿承担相应法律责任，并退回有关财政资金。</w:t>
            </w:r>
          </w:p>
          <w:p>
            <w:pPr>
              <w:snapToGrid/>
              <w:spacing w:before="0" w:beforeAutospacing="0" w:after="0" w:afterAutospacing="0" w:line="520" w:lineRule="exact"/>
              <w:ind w:firstLine="556" w:firstLineChars="20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p>
          <w:p>
            <w:pPr>
              <w:snapToGrid/>
              <w:spacing w:before="0" w:beforeAutospacing="0" w:after="0" w:afterAutospacing="0" w:line="520" w:lineRule="exact"/>
              <w:ind w:firstLine="556" w:firstLineChars="200"/>
              <w:jc w:val="both"/>
              <w:textAlignment w:val="baseline"/>
              <w:rPr>
                <w:rStyle w:val="7"/>
                <w:rFonts w:ascii="仿宋_GB2312" w:hAnsi="仿宋_GB2312" w:eastAsia="仿宋_GB2312"/>
                <w:b w:val="0"/>
                <w:i w:val="0"/>
                <w:caps w:val="0"/>
                <w:color w:val="000000"/>
                <w:spacing w:val="0"/>
                <w:w w:val="100"/>
                <w:kern w:val="2"/>
                <w:sz w:val="24"/>
                <w:szCs w:val="24"/>
                <w:lang w:val="en-US" w:eastAsia="zh-CN"/>
              </w:rPr>
            </w:pPr>
            <w:r>
              <w:rPr>
                <w:rStyle w:val="7"/>
                <w:rFonts w:ascii="仿宋_GB2312" w:hAnsi="仿宋_GB2312" w:eastAsia="仿宋_GB2312"/>
                <w:b w:val="0"/>
                <w:i w:val="0"/>
                <w:caps w:val="0"/>
                <w:color w:val="000000"/>
                <w:spacing w:val="0"/>
                <w:w w:val="100"/>
                <w:kern w:val="2"/>
                <w:sz w:val="28"/>
                <w:szCs w:val="28"/>
                <w:lang w:val="en-US" w:eastAsia="zh-CN"/>
              </w:rPr>
              <w:t xml:space="preserve">法人（授权）代表签字：  </w:t>
            </w:r>
          </w:p>
          <w:p>
            <w:pPr>
              <w:snapToGrid/>
              <w:spacing w:before="0" w:beforeAutospacing="0" w:after="0" w:afterAutospacing="0" w:line="460" w:lineRule="exact"/>
              <w:ind w:firstLine="556" w:firstLineChars="200"/>
              <w:jc w:val="both"/>
              <w:textAlignment w:val="baseline"/>
              <w:rPr>
                <w:rStyle w:val="7"/>
                <w:rFonts w:ascii="仿宋_GB2312" w:hAnsi="仿宋_GB2312" w:eastAsia="仿宋_GB2312"/>
                <w:b w:val="0"/>
                <w:i w:val="0"/>
                <w:caps w:val="0"/>
                <w:color w:val="000000"/>
                <w:spacing w:val="0"/>
                <w:w w:val="100"/>
                <w:kern w:val="2"/>
                <w:sz w:val="28"/>
                <w:szCs w:val="28"/>
                <w:lang w:val="en-US" w:eastAsia="zh-CN"/>
              </w:rPr>
            </w:pPr>
            <w:r>
              <w:rPr>
                <w:rStyle w:val="7"/>
                <w:rFonts w:ascii="仿宋_GB2312" w:hAnsi="仿宋_GB2312" w:eastAsia="仿宋_GB2312"/>
                <w:b w:val="0"/>
                <w:i w:val="0"/>
                <w:caps w:val="0"/>
                <w:color w:val="000000"/>
                <w:spacing w:val="0"/>
                <w:w w:val="100"/>
                <w:kern w:val="2"/>
                <w:sz w:val="28"/>
                <w:szCs w:val="28"/>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2790"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28"/>
                <w:szCs w:val="28"/>
                <w:lang w:val="en-US" w:eastAsia="zh-CN"/>
              </w:rPr>
            </w:pPr>
            <w:r>
              <w:rPr>
                <w:rStyle w:val="7"/>
                <w:rFonts w:ascii="仿宋_GB2312" w:eastAsia="仿宋_GB2312"/>
                <w:b w:val="0"/>
                <w:i w:val="0"/>
                <w:caps w:val="0"/>
                <w:color w:val="000000"/>
                <w:spacing w:val="0"/>
                <w:w w:val="100"/>
                <w:kern w:val="2"/>
                <w:sz w:val="28"/>
                <w:szCs w:val="28"/>
                <w:lang w:val="en-US" w:eastAsia="zh-CN"/>
              </w:rPr>
              <w:t>联系人及联系方式</w:t>
            </w:r>
          </w:p>
        </w:tc>
        <w:tc>
          <w:tcPr>
            <w:tcW w:w="6150"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7"/>
                <w:rFonts w:ascii="仿宋_GB2312" w:eastAsia="仿宋_GB2312"/>
                <w:b w:val="0"/>
                <w:i w:val="0"/>
                <w:caps w:val="0"/>
                <w:color w:val="000000"/>
                <w:spacing w:val="0"/>
                <w:w w:val="100"/>
                <w:kern w:val="2"/>
                <w:sz w:val="30"/>
                <w:szCs w:val="30"/>
                <w:lang w:val="en-US" w:eastAsia="zh-CN"/>
              </w:rPr>
            </w:pPr>
          </w:p>
        </w:tc>
      </w:tr>
    </w:tbl>
    <w:p>
      <w:pPr>
        <w:pStyle w:val="22"/>
        <w:snapToGrid/>
        <w:spacing w:before="0" w:beforeAutospacing="0" w:after="0" w:afterAutospacing="0" w:line="540" w:lineRule="exact"/>
        <w:jc w:val="both"/>
        <w:textAlignment w:val="baseline"/>
        <w:rPr>
          <w:rStyle w:val="7"/>
          <w:rFonts w:ascii="仿宋_GB2312" w:eastAsia="仿宋_GB2312"/>
          <w:b w:val="0"/>
          <w:i w:val="0"/>
          <w:caps w:val="0"/>
          <w:color w:val="000000"/>
          <w:spacing w:val="0"/>
          <w:w w:val="100"/>
          <w:kern w:val="2"/>
          <w:sz w:val="32"/>
          <w:szCs w:val="32"/>
          <w:lang w:val="en-US" w:eastAsia="zh-CN" w:bidi="ar-SA"/>
        </w:rPr>
      </w:pPr>
    </w:p>
    <w:sectPr>
      <w:headerReference r:id="rId4" w:type="default"/>
      <w:footerReference r:id="rId6" w:type="default"/>
      <w:headerReference r:id="rId5" w:type="even"/>
      <w:footerReference r:id="rId7" w:type="even"/>
      <w:pgSz w:w="11906" w:h="16838"/>
      <w:pgMar w:top="2098" w:right="1418" w:bottom="1588" w:left="1588" w:header="851" w:footer="1361" w:gutter="0"/>
      <w:lnNumType w:countBy="0"/>
      <w:pgNumType w:fmt="numberInDash"/>
      <w:cols w:space="425" w:num="1"/>
      <w:vAlign w:val="top"/>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SimSun">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7"/>
        <w:rFonts w:eastAsia="宋体"/>
        <w:kern w:val="2"/>
        <w:sz w:val="18"/>
        <w:lang w:val="en-US" w:eastAsia="zh-CN"/>
      </w:rPr>
    </w:pPr>
    <w:r>
      <w:rPr>
        <w:sz w:val="18"/>
      </w:rPr>
      <w:pict>
        <v:shape id="_x0000_s4097" o:spid="_x0000_s4097" o:spt="202" type="#_x0000_t202" style="position:absolute;left:0pt;margin-top:0pt;height:144pt;width:144pt;mso-position-horizontal:center;mso-position-horizontal-relative:margin;mso-wrap-style:none;z-index:526336;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r>
      <w:rPr>
        <w:rStyle w:val="7"/>
        <w:rFonts w:eastAsia="宋体"/>
        <w:kern w:val="2"/>
        <w:sz w:val="18"/>
        <w:lang w:val="en-US" w:eastAsia="zh-CN"/>
      </w:rPr>
      <w:pict>
        <v:shape id="_x0000_s4098" o:spid="_x0000_s4098" o:spt="202" type="#_x0000_t202" style="position:absolute;left:0pt;margin-top:0pt;height:144pt;width:144pt;mso-position-horizontal:center;mso-position-horizontal-relative:margin;z-index:524288;mso-width-relative:page;mso-height-relative:page;" filled="f" stroked="f" coordsize="21600,21600">
          <v:path/>
          <v:fill on="f" focussize="0,0"/>
          <v:stroke on="f" weight="0.5pt"/>
          <v:imagedata o:title=""/>
          <o:lock v:ext="edit"/>
          <v:textbox inset="0mm,0mm,0mm,0mm">
            <w:txbxContent>
              <w:p>
                <w:pPr>
                  <w:pStyle w:val="2"/>
                  <w:widowControl/>
                  <w:snapToGrid w:val="0"/>
                  <w:jc w:val="left"/>
                  <w:textAlignment w:val="baseline"/>
                  <w:rPr>
                    <w:rStyle w:val="7"/>
                    <w:rFonts w:eastAsia="宋体"/>
                    <w:kern w:val="2"/>
                    <w:sz w:val="18"/>
                    <w:lang w:val="en-US" w:eastAsia="zh-CN"/>
                  </w:rPr>
                </w:pPr>
              </w:p>
              <w:p>
                <w:pPr>
                  <w:jc w:val="both"/>
                  <w:textAlignment w:val="baseline"/>
                  <w:rPr>
                    <w:rStyle w:val="7"/>
                    <w:rFonts w:eastAsia="宋体"/>
                    <w:kern w:val="2"/>
                    <w:sz w:val="21"/>
                    <w:lang w:val="en-US" w:eastAsia="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idowControl/>
      <w:snapToGrid w:val="0"/>
      <w:jc w:val="left"/>
      <w:textAlignment w:val="baseline"/>
      <w:rPr>
        <w:rStyle w:val="7"/>
        <w:rFonts w:eastAsia="仿宋_GB2312"/>
        <w:kern w:val="2"/>
        <w:sz w:val="18"/>
        <w:szCs w:val="18"/>
        <w:lang w:val="en-US" w:eastAsia="zh-CN" w:bidi="ar-SA"/>
      </w:rPr>
    </w:pPr>
    <w:r>
      <w:rPr>
        <w:sz w:val="18"/>
      </w:rPr>
      <w:pict>
        <v:shape id="_x0000_s4102" o:spid="_x0000_s4102" o:spt="202" type="#_x0000_t202" style="position:absolute;left:0pt;margin-top:0pt;height:144pt;width:144pt;mso-position-horizontal:center;mso-position-horizontal-relative:margin;mso-wrap-style:none;z-index:52838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- 12 -</w:t>
                </w:r>
                <w:r>
                  <w:fldChar w:fldCharType="end"/>
                </w:r>
              </w:p>
            </w:txbxContent>
          </v:textbox>
        </v:shape>
      </w:pict>
    </w:r>
    <w:r>
      <w:rPr>
        <w:sz w:val="18"/>
      </w:rPr>
      <w:pict>
        <v:shape id="_x0000_s4099" o:spid="_x0000_s4099" o:spt="202" type="#_x0000_t202" style="position:absolute;left:0pt;margin-top:0pt;height:144pt;width:144pt;mso-position-horizontal:center;mso-position-horizontal-relative:margin;mso-wrap-style:none;z-index:527360;mso-width-relative:page;mso-height-relative:page;" filled="f" stroked="f" coordsize="21600,21600">
          <v:path/>
          <v:fill on="f" focussize="0,0"/>
          <v:stroke on="f"/>
          <v:imagedata o:title=""/>
          <o:lock v:ext="edit" aspectratio="f"/>
          <v:textbox inset="0mm,0mm,0mm,0mm" style="mso-fit-shape-to-text:t;">
            <w:txbxContent>
              <w:p>
                <w:pPr>
                  <w:pStyle w:val="2"/>
                </w:pPr>
              </w:p>
            </w:txbxContent>
          </v:textbox>
        </v:shape>
      </w:pict>
    </w:r>
    <w:r>
      <w:rPr>
        <w:rStyle w:val="7"/>
        <w:rFonts w:eastAsia="仿宋_GB2312"/>
        <w:kern w:val="2"/>
        <w:sz w:val="18"/>
        <w:szCs w:val="18"/>
        <w:lang w:val="en-US" w:eastAsia="zh-CN" w:bidi="ar-SA"/>
      </w:rPr>
      <w:pict>
        <v:shape id="_x0000_s4100" o:spid="_x0000_s4100" o:spt="202" type="#_x0000_t202" style="position:absolute;left:0pt;margin-top:0pt;height:144pt;width:144pt;mso-position-horizontal:center;mso-position-horizontal-relative:margin;z-index:525312;mso-width-relative:page;mso-height-relative:page;" filled="f" stroked="f" coordsize="21600,21600">
          <v:path/>
          <v:fill on="f" focussize="0,0"/>
          <v:stroke on="f"/>
          <v:imagedata o:title=""/>
          <o:lock v:ext="edit"/>
          <v:textbox inset="0mm,0mm,0mm,0mm">
            <w:txbxContent>
              <w:p>
                <w:pPr>
                  <w:jc w:val="both"/>
                  <w:textAlignment w:val="baseline"/>
                  <w:rPr>
                    <w:rStyle w:val="7"/>
                    <w:rFonts w:eastAsia="宋体"/>
                    <w:kern w:val="2"/>
                    <w:sz w:val="21"/>
                    <w:lang w:val="en-US" w:eastAsia="zh-CN"/>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idowControl/>
      <w:snapToGrid w:val="0"/>
      <w:jc w:val="left"/>
      <w:textAlignment w:val="baseline"/>
      <w:rPr>
        <w:rStyle w:val="7"/>
        <w:rFonts w:eastAsia="仿宋_GB2312"/>
        <w:kern w:val="2"/>
        <w:sz w:val="18"/>
        <w:szCs w:val="18"/>
        <w:lang w:val="en-US" w:eastAsia="zh-CN" w:bidi="ar-SA"/>
      </w:rPr>
    </w:pPr>
    <w:r>
      <w:rPr>
        <w:rStyle w:val="7"/>
        <w:rFonts w:eastAsia="仿宋_GB2312"/>
        <w:kern w:val="2"/>
        <w:sz w:val="18"/>
        <w:szCs w:val="18"/>
        <w:lang w:val="en-US" w:eastAsia="zh-CN" w:bidi="ar-SA"/>
      </w:rPr>
      <w:pict>
        <v:shape id="_x0000_s4101" o:spid="_x0000_s4101" o:spt="202" type="#_x0000_t202" style="position:absolute;left:0pt;margin-top:0pt;height:144pt;width:144pt;mso-position-horizontal:center;mso-position-horizontal-relative:margin;z-index:525312;mso-width-relative:page;mso-height-relative:page;" filled="f" stroked="f" coordsize="21600,21600">
          <v:path/>
          <v:fill on="f" focussize="0,0"/>
          <v:stroke on="f"/>
          <v:imagedata o:title=""/>
          <o:lock v:ext="edit"/>
          <v:textbox inset="0mm,0mm,0mm,0mm">
            <w:txbxContent>
              <w:p>
                <w:pPr>
                  <w:pStyle w:val="25"/>
                  <w:widowControl/>
                  <w:snapToGrid w:val="0"/>
                  <w:ind w:left="210" w:leftChars="100" w:right="210" w:rightChars="100"/>
                  <w:jc w:val="center"/>
                  <w:textAlignment w:val="baseline"/>
                  <w:rPr>
                    <w:rStyle w:val="12"/>
                    <w:rFonts w:eastAsia="仿宋_GB2312"/>
                    <w:kern w:val="2"/>
                    <w:sz w:val="18"/>
                    <w:szCs w:val="18"/>
                    <w:lang w:val="en-US" w:eastAsia="zh-CN" w:bidi="ar-SA"/>
                  </w:rPr>
                </w:pPr>
                <w:r>
                  <w:rPr>
                    <w:rStyle w:val="12"/>
                    <w:rFonts w:ascii="宋体" w:hAnsi="宋体" w:eastAsia="宋体"/>
                    <w:kern w:val="2"/>
                    <w:sz w:val="28"/>
                    <w:szCs w:val="18"/>
                    <w:lang w:val="en-US" w:eastAsia="zh-CN" w:bidi="ar-SA"/>
                  </w:rPr>
                  <w:t>—  —</w:t>
                </w:r>
              </w:p>
              <w:p>
                <w:pPr>
                  <w:jc w:val="both"/>
                  <w:textAlignment w:val="baseline"/>
                  <w:rPr>
                    <w:rStyle w:val="7"/>
                    <w:rFonts w:eastAsia="宋体"/>
                    <w:kern w:val="2"/>
                    <w:sz w:val="21"/>
                    <w:lang w:val="en-US" w:eastAsia="zh-CN"/>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pBdr>
        <w:bottom w:val="none" w:color="auto" w:sz="0" w:space="0"/>
      </w:pBdr>
      <w:snapToGrid w:val="0"/>
      <w:jc w:val="center"/>
      <w:textAlignment w:val="baseline"/>
      <w:rPr>
        <w:rStyle w:val="7"/>
        <w:rFonts w:eastAsia="仿宋_GB2312"/>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pBdr>
        <w:bottom w:val="none" w:color="auto" w:sz="0" w:space="0"/>
      </w:pBdr>
      <w:snapToGrid w:val="0"/>
      <w:jc w:val="center"/>
      <w:textAlignment w:val="baseline"/>
      <w:rPr>
        <w:rStyle w:val="7"/>
        <w:rFonts w:eastAsia="仿宋_GB2312"/>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revisionView w:markup="0"/>
  <w:documentProtection w:enforcement="0"/>
  <w:defaultTabStop w:val="420"/>
  <w:displayHorizontalDrawingGridEvery w:val="1"/>
  <w:displayVerticalDrawingGridEvery w:val="1"/>
  <w:doNotUseMarginsForDrawingGridOrigin w:val="true"/>
  <w:drawingGridHorizontalOrigin w:val="1800"/>
  <w:drawingGridVerticalOrigin w:val="1440"/>
  <w:hdrShapeDefaults>
    <o:shapelayout v:ext="edit">
      <o:idmap v:ext="edit" data="3,4"/>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661503FE"/>
    <w:rsid w:val="7F9062D0"/>
    <w:rsid w:val="9EFDF0DD"/>
    <w:rsid w:val="D6FBF860"/>
    <w:rsid w:val="F5AF5829"/>
    <w:rsid w:val="FF7FFB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0"/>
    <w:qFormat/>
    <w:uiPriority w:val="0"/>
    <w:pPr>
      <w:jc w:val="both"/>
      <w:textAlignment w:val="baseline"/>
    </w:pPr>
    <w:rPr>
      <w:rFonts w:ascii="Times New Roman" w:hAnsi="Times New Roman" w:eastAsia="宋体" w:cstheme="minorBidi"/>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rFonts w:eastAsia="宋体"/>
      <w:kern w:val="2"/>
      <w:sz w:val="18"/>
      <w:lang w:val="en-US" w:eastAsia="zh-CN"/>
    </w:rPr>
  </w:style>
  <w:style w:type="paragraph" w:styleId="3">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Times New Roman" w:hAnsi="Times New Roman" w:eastAsia="宋体"/>
      <w:kern w:val="2"/>
      <w:sz w:val="18"/>
      <w:lang w:val="en-US" w:eastAsia="zh-CN"/>
    </w:rPr>
  </w:style>
  <w:style w:type="character" w:styleId="6">
    <w:name w:val="FollowedHyperlink"/>
    <w:basedOn w:val="7"/>
    <w:link w:val="1"/>
    <w:qFormat/>
    <w:uiPriority w:val="0"/>
    <w:rPr>
      <w:color w:val="0000FF"/>
    </w:rPr>
  </w:style>
  <w:style w:type="character" w:customStyle="1" w:styleId="7">
    <w:name w:val="NormalCharacter"/>
    <w:link w:val="1"/>
    <w:qFormat/>
    <w:uiPriority w:val="0"/>
  </w:style>
  <w:style w:type="character" w:styleId="8">
    <w:name w:val="Hyperlink"/>
    <w:basedOn w:val="7"/>
    <w:link w:val="1"/>
    <w:qFormat/>
    <w:uiPriority w:val="0"/>
    <w:rPr>
      <w:color w:val="0000FF"/>
    </w:rPr>
  </w:style>
  <w:style w:type="table" w:customStyle="1" w:styleId="9">
    <w:name w:val="TableNormal"/>
    <w:semiHidden/>
    <w:qFormat/>
    <w:uiPriority w:val="0"/>
  </w:style>
  <w:style w:type="character" w:customStyle="1" w:styleId="10">
    <w:name w:val="UserStyle_0"/>
    <w:basedOn w:val="7"/>
    <w:link w:val="1"/>
    <w:qFormat/>
    <w:uiPriority w:val="0"/>
  </w:style>
  <w:style w:type="character" w:customStyle="1" w:styleId="11">
    <w:name w:val="UserStyle_1"/>
    <w:basedOn w:val="7"/>
    <w:link w:val="1"/>
    <w:qFormat/>
    <w:uiPriority w:val="0"/>
  </w:style>
  <w:style w:type="character" w:customStyle="1" w:styleId="12">
    <w:name w:val="UserStyle_2"/>
    <w:basedOn w:val="7"/>
    <w:link w:val="1"/>
    <w:qFormat/>
    <w:uiPriority w:val="0"/>
  </w:style>
  <w:style w:type="character" w:customStyle="1" w:styleId="13">
    <w:name w:val="UserStyle_3"/>
    <w:basedOn w:val="7"/>
    <w:link w:val="1"/>
    <w:qFormat/>
    <w:uiPriority w:val="0"/>
  </w:style>
  <w:style w:type="character" w:customStyle="1" w:styleId="14">
    <w:name w:val="UserStyle_4"/>
    <w:basedOn w:val="7"/>
    <w:link w:val="1"/>
    <w:qFormat/>
    <w:uiPriority w:val="0"/>
  </w:style>
  <w:style w:type="character" w:customStyle="1" w:styleId="15">
    <w:name w:val="UserStyle_5"/>
    <w:basedOn w:val="7"/>
    <w:link w:val="1"/>
    <w:qFormat/>
    <w:uiPriority w:val="0"/>
  </w:style>
  <w:style w:type="character" w:customStyle="1" w:styleId="16">
    <w:name w:val="UserStyle_6"/>
    <w:basedOn w:val="7"/>
    <w:link w:val="1"/>
    <w:qFormat/>
    <w:uiPriority w:val="0"/>
  </w:style>
  <w:style w:type="character" w:customStyle="1" w:styleId="17">
    <w:name w:val="UserStyle_7"/>
    <w:basedOn w:val="7"/>
    <w:link w:val="1"/>
    <w:qFormat/>
    <w:uiPriority w:val="0"/>
  </w:style>
  <w:style w:type="character" w:customStyle="1" w:styleId="18">
    <w:name w:val="UserStyle_8"/>
    <w:basedOn w:val="7"/>
    <w:link w:val="1"/>
    <w:qFormat/>
    <w:uiPriority w:val="0"/>
  </w:style>
  <w:style w:type="character" w:customStyle="1" w:styleId="19">
    <w:name w:val="UserStyle_9"/>
    <w:basedOn w:val="7"/>
    <w:link w:val="1"/>
    <w:qFormat/>
    <w:uiPriority w:val="0"/>
  </w:style>
  <w:style w:type="character" w:customStyle="1" w:styleId="20">
    <w:name w:val="UserStyle_10"/>
    <w:basedOn w:val="7"/>
    <w:link w:val="1"/>
    <w:qFormat/>
    <w:uiPriority w:val="0"/>
  </w:style>
  <w:style w:type="paragraph" w:customStyle="1" w:styleId="21">
    <w:name w:val="UserStyle_11"/>
    <w:basedOn w:val="22"/>
    <w:next w:val="22"/>
    <w:qFormat/>
    <w:uiPriority w:val="0"/>
    <w:pPr>
      <w:jc w:val="both"/>
      <w:textAlignment w:val="baseline"/>
    </w:pPr>
    <w:rPr>
      <w:rFonts w:ascii="仿宋_GB2312" w:eastAsia="仿宋_GB2312"/>
      <w:kern w:val="2"/>
      <w:sz w:val="32"/>
      <w:szCs w:val="24"/>
      <w:lang w:val="en-US" w:eastAsia="zh-CN" w:bidi="ar-SA"/>
    </w:rPr>
  </w:style>
  <w:style w:type="paragraph" w:customStyle="1" w:styleId="22">
    <w:name w:val="UserStyle_12"/>
    <w:qFormat/>
    <w:uiPriority w:val="0"/>
    <w:pPr>
      <w:jc w:val="both"/>
      <w:textAlignment w:val="baseline"/>
    </w:pPr>
    <w:rPr>
      <w:rFonts w:ascii="Times New Roman" w:hAnsi="Times New Roman" w:eastAsia="仿宋_GB2312" w:cstheme="minorBidi"/>
      <w:kern w:val="2"/>
      <w:sz w:val="32"/>
      <w:szCs w:val="24"/>
      <w:lang w:val="en-US" w:eastAsia="zh-CN" w:bidi="ar-SA"/>
    </w:rPr>
  </w:style>
  <w:style w:type="paragraph" w:customStyle="1" w:styleId="23">
    <w:name w:val="UserStyle_13"/>
    <w:qFormat/>
    <w:uiPriority w:val="0"/>
    <w:pPr>
      <w:jc w:val="both"/>
      <w:textAlignment w:val="baseline"/>
    </w:pPr>
    <w:rPr>
      <w:rFonts w:ascii="Times New Roman" w:hAnsi="Times New Roman" w:eastAsia="仿宋_GB2312" w:cstheme="minorBidi"/>
      <w:kern w:val="2"/>
      <w:sz w:val="32"/>
      <w:lang w:val="en-US" w:eastAsia="zh-CN"/>
    </w:rPr>
  </w:style>
  <w:style w:type="paragraph" w:customStyle="1" w:styleId="24">
    <w:name w:val="UserStyle_14"/>
    <w:basedOn w:val="22"/>
    <w:qFormat/>
    <w:uiPriority w:val="0"/>
    <w:pPr>
      <w:pBdr>
        <w:bottom w:val="single" w:color="000000" w:sz="6" w:space="1"/>
      </w:pBdr>
      <w:tabs>
        <w:tab w:val="center" w:pos="4153"/>
        <w:tab w:val="right" w:pos="8306"/>
      </w:tabs>
      <w:snapToGrid w:val="0"/>
      <w:jc w:val="center"/>
      <w:textAlignment w:val="baseline"/>
    </w:pPr>
    <w:rPr>
      <w:rFonts w:eastAsia="仿宋_GB2312"/>
      <w:kern w:val="2"/>
      <w:sz w:val="18"/>
      <w:szCs w:val="18"/>
      <w:lang w:val="en-US" w:eastAsia="zh-CN" w:bidi="ar-SA"/>
    </w:rPr>
  </w:style>
  <w:style w:type="paragraph" w:customStyle="1" w:styleId="25">
    <w:name w:val="UserStyle_15"/>
    <w:basedOn w:val="22"/>
    <w:qFormat/>
    <w:uiPriority w:val="0"/>
    <w:pPr>
      <w:tabs>
        <w:tab w:val="center" w:pos="4153"/>
        <w:tab w:val="right" w:pos="8306"/>
      </w:tabs>
      <w:snapToGrid w:val="0"/>
      <w:jc w:val="left"/>
      <w:textAlignment w:val="baseline"/>
    </w:pPr>
    <w:rPr>
      <w:rFonts w:eastAsia="仿宋_GB2312"/>
      <w:kern w:val="2"/>
      <w:sz w:val="18"/>
      <w:szCs w:val="18"/>
      <w:lang w:val="en-US" w:eastAsia="zh-CN" w:bidi="ar-SA"/>
    </w:rPr>
  </w:style>
  <w:style w:type="paragraph" w:customStyle="1" w:styleId="26">
    <w:name w:val="UserStyle_16"/>
    <w:qFormat/>
    <w:uiPriority w:val="0"/>
    <w:pPr>
      <w:widowControl/>
      <w:jc w:val="both"/>
      <w:textAlignment w:val="baseline"/>
    </w:pPr>
    <w:rPr>
      <w:rFonts w:ascii="Times New Roman" w:hAnsi="Times New Roman" w:eastAsia="宋体" w:cstheme="minorBidi"/>
      <w:kern w:val="2"/>
      <w:sz w:val="21"/>
      <w:lang w:val="en-US"/>
    </w:rPr>
  </w:style>
  <w:style w:type="paragraph" w:customStyle="1" w:styleId="27">
    <w:name w:val="UserStyle_17"/>
    <w:qFormat/>
    <w:uiPriority w:val="0"/>
    <w:pPr>
      <w:jc w:val="both"/>
      <w:textAlignment w:val="baseline"/>
    </w:pPr>
    <w:rPr>
      <w:rFonts w:ascii="Times New Roman" w:hAnsi="Times New Roman" w:eastAsia="仿宋_GB2312" w:cstheme="minorBidi"/>
      <w:kern w:val="2"/>
      <w:sz w:val="32"/>
      <w:lang w:val="en-US" w:eastAsia="zh-CN"/>
    </w:rPr>
  </w:style>
  <w:style w:type="paragraph" w:customStyle="1" w:styleId="28">
    <w:name w:val="UserStyle_18"/>
    <w:qFormat/>
    <w:uiPriority w:val="0"/>
    <w:pPr>
      <w:widowControl/>
      <w:jc w:val="both"/>
      <w:textAlignment w:val="baseline"/>
    </w:pPr>
    <w:rPr>
      <w:rFonts w:ascii="Times New Roman" w:hAnsi="Times New Roman" w:eastAsia="宋体" w:cstheme="minorBidi"/>
      <w:kern w:val="2"/>
      <w:sz w:val="21"/>
      <w:lang w:val="en-US"/>
    </w:rPr>
  </w:style>
  <w:style w:type="table" w:customStyle="1" w:styleId="29">
    <w:name w:val="TableGrid"/>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customShpInfo spid="_x0000_s4102" textRotate="1"/>
    <customShpInfo spid="_x0000_s4099" textRotate="1"/>
    <customShpInfo spid="_x0000_s4100"/>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Office_11.8.2.10251_F1E327BC-269C-435d-A152-05C5408002CA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2022-06-26T02:38:00Z</dcterms:created>
  <dc:creator>guest</dc:creator>
  <cp:lastModifiedBy>吴雅燕</cp:lastModifiedBy>
  <cp:lastPrinted>2022-06-29T09:54:32Z</cp:lastPrinted>
  <dcterms:modified xsi:type="dcterms:W3CDTF">2022-06-29T09:54:46Z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