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1A069D">
      <w:pPr>
        <w:spacing w:after="93" w:afterLines="30" w:line="620" w:lineRule="exact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附件</w:t>
      </w:r>
    </w:p>
    <w:p w14:paraId="4E38DAD8">
      <w:pPr>
        <w:spacing w:after="93" w:afterLines="30" w:line="62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印尼经贸促进活动市场需求调查报价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单</w:t>
      </w:r>
    </w:p>
    <w:p w14:paraId="66D50BB0">
      <w:pPr>
        <w:pStyle w:val="5"/>
      </w:pPr>
    </w:p>
    <w:tbl>
      <w:tblPr>
        <w:tblStyle w:val="3"/>
        <w:tblW w:w="9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1"/>
        <w:gridCol w:w="1620"/>
        <w:gridCol w:w="3911"/>
        <w:gridCol w:w="2610"/>
      </w:tblGrid>
      <w:tr w14:paraId="1FB82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01" w:type="dxa"/>
            <w:gridSpan w:val="2"/>
            <w:noWrap w:val="0"/>
            <w:vAlign w:val="center"/>
          </w:tcPr>
          <w:p w14:paraId="721E0006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/>
                <w:b/>
                <w:sz w:val="28"/>
                <w:szCs w:val="28"/>
              </w:rPr>
              <w:t>项目名称</w:t>
            </w:r>
          </w:p>
        </w:tc>
        <w:tc>
          <w:tcPr>
            <w:tcW w:w="6521" w:type="dxa"/>
            <w:gridSpan w:val="2"/>
            <w:noWrap w:val="0"/>
            <w:vAlign w:val="center"/>
          </w:tcPr>
          <w:p w14:paraId="1F1A2457"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印尼经贸促进活动</w:t>
            </w:r>
          </w:p>
        </w:tc>
      </w:tr>
      <w:tr w14:paraId="70E2A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2801" w:type="dxa"/>
            <w:gridSpan w:val="2"/>
            <w:noWrap w:val="0"/>
            <w:vAlign w:val="center"/>
          </w:tcPr>
          <w:p w14:paraId="596466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eastAsia="仿宋_GB2312"/>
                <w:lang w:eastAsia="zh-CN"/>
              </w:rPr>
            </w:pPr>
            <w:r>
              <w:rPr>
                <w:rFonts w:ascii="仿宋_GB2312" w:eastAsia="仿宋_GB2312"/>
                <w:b/>
                <w:sz w:val="28"/>
                <w:szCs w:val="28"/>
              </w:rPr>
              <w:t>报价单位名称</w:t>
            </w:r>
          </w:p>
        </w:tc>
        <w:tc>
          <w:tcPr>
            <w:tcW w:w="6521" w:type="dxa"/>
            <w:gridSpan w:val="2"/>
            <w:noWrap w:val="0"/>
            <w:vAlign w:val="center"/>
          </w:tcPr>
          <w:p w14:paraId="630E3A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</w:p>
        </w:tc>
      </w:tr>
      <w:tr w14:paraId="3AFB5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01" w:type="dxa"/>
            <w:gridSpan w:val="2"/>
            <w:noWrap w:val="0"/>
            <w:vAlign w:val="center"/>
          </w:tcPr>
          <w:p w14:paraId="511754A0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/>
                <w:b/>
                <w:sz w:val="28"/>
                <w:szCs w:val="28"/>
              </w:rPr>
              <w:t>单位地址</w:t>
            </w:r>
          </w:p>
        </w:tc>
        <w:tc>
          <w:tcPr>
            <w:tcW w:w="6521" w:type="dxa"/>
            <w:gridSpan w:val="2"/>
            <w:noWrap w:val="0"/>
            <w:vAlign w:val="center"/>
          </w:tcPr>
          <w:p w14:paraId="1D007CD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4CE8F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801" w:type="dxa"/>
            <w:gridSpan w:val="2"/>
            <w:noWrap w:val="0"/>
            <w:vAlign w:val="center"/>
          </w:tcPr>
          <w:p w14:paraId="65A1CE6A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/>
                <w:b/>
                <w:sz w:val="28"/>
                <w:szCs w:val="28"/>
              </w:rPr>
              <w:t>联系人</w:t>
            </w:r>
          </w:p>
        </w:tc>
        <w:tc>
          <w:tcPr>
            <w:tcW w:w="6521" w:type="dxa"/>
            <w:gridSpan w:val="2"/>
            <w:noWrap w:val="0"/>
            <w:vAlign w:val="center"/>
          </w:tcPr>
          <w:p w14:paraId="784A2B7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0F43B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2801" w:type="dxa"/>
            <w:gridSpan w:val="2"/>
            <w:noWrap w:val="0"/>
            <w:vAlign w:val="center"/>
          </w:tcPr>
          <w:p w14:paraId="25D168AC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/>
                <w:b/>
                <w:sz w:val="28"/>
                <w:szCs w:val="28"/>
              </w:rPr>
              <w:t>联系电话</w:t>
            </w:r>
          </w:p>
        </w:tc>
        <w:tc>
          <w:tcPr>
            <w:tcW w:w="6521" w:type="dxa"/>
            <w:gridSpan w:val="2"/>
            <w:noWrap w:val="0"/>
            <w:vAlign w:val="center"/>
          </w:tcPr>
          <w:p w14:paraId="3A6B725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49535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1" w:type="dxa"/>
            <w:noWrap w:val="0"/>
            <w:vAlign w:val="center"/>
          </w:tcPr>
          <w:p w14:paraId="40C20F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序号</w:t>
            </w:r>
          </w:p>
        </w:tc>
        <w:tc>
          <w:tcPr>
            <w:tcW w:w="1620" w:type="dxa"/>
            <w:noWrap w:val="0"/>
            <w:vAlign w:val="center"/>
          </w:tcPr>
          <w:p w14:paraId="0D7322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  <w:t>费用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项目</w:t>
            </w:r>
            <w:r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  <w:t>名称</w:t>
            </w:r>
          </w:p>
        </w:tc>
        <w:tc>
          <w:tcPr>
            <w:tcW w:w="3911" w:type="dxa"/>
            <w:noWrap w:val="0"/>
            <w:vAlign w:val="center"/>
          </w:tcPr>
          <w:p w14:paraId="1E5025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费用</w:t>
            </w:r>
            <w:r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  <w:t>项目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说明</w:t>
            </w:r>
          </w:p>
        </w:tc>
        <w:tc>
          <w:tcPr>
            <w:tcW w:w="2610" w:type="dxa"/>
            <w:noWrap w:val="0"/>
            <w:vAlign w:val="center"/>
          </w:tcPr>
          <w:p w14:paraId="2FFB50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  <w:t>小计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（元）</w:t>
            </w:r>
          </w:p>
        </w:tc>
      </w:tr>
      <w:tr w14:paraId="1232E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181" w:type="dxa"/>
            <w:noWrap w:val="0"/>
            <w:vAlign w:val="center"/>
          </w:tcPr>
          <w:p w14:paraId="070E51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1ED2F7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kern w:val="2"/>
                <w:sz w:val="28"/>
                <w:szCs w:val="28"/>
                <w:lang w:val="en-US" w:eastAsia="zh-CN" w:bidi="ar-SA"/>
              </w:rPr>
              <w:t>场地租赁费</w:t>
            </w:r>
          </w:p>
        </w:tc>
        <w:tc>
          <w:tcPr>
            <w:tcW w:w="3911" w:type="dxa"/>
            <w:noWrap w:val="0"/>
            <w:vAlign w:val="center"/>
          </w:tcPr>
          <w:p w14:paraId="2614A9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610" w:type="dxa"/>
            <w:noWrap w:val="0"/>
            <w:vAlign w:val="center"/>
          </w:tcPr>
          <w:p w14:paraId="5CE868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1D4AE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181" w:type="dxa"/>
            <w:noWrap w:val="0"/>
            <w:vAlign w:val="center"/>
          </w:tcPr>
          <w:p w14:paraId="37D9BB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2537E2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8"/>
                <w:szCs w:val="28"/>
                <w:lang w:val="en-US" w:eastAsia="zh-CN" w:bidi="ar-SA"/>
              </w:rPr>
              <w:t>场地布置费</w:t>
            </w:r>
          </w:p>
        </w:tc>
        <w:tc>
          <w:tcPr>
            <w:tcW w:w="3911" w:type="dxa"/>
            <w:noWrap w:val="0"/>
            <w:vAlign w:val="center"/>
          </w:tcPr>
          <w:p w14:paraId="2C29BE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610" w:type="dxa"/>
            <w:noWrap w:val="0"/>
            <w:vAlign w:val="center"/>
          </w:tcPr>
          <w:p w14:paraId="694AE2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6D5BD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181" w:type="dxa"/>
            <w:noWrap w:val="0"/>
            <w:vAlign w:val="center"/>
          </w:tcPr>
          <w:p w14:paraId="36FD7F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504A90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8"/>
                <w:szCs w:val="28"/>
                <w:lang w:val="en-US" w:eastAsia="zh-CN" w:bidi="ar-SA"/>
              </w:rPr>
              <w:t>翻译费</w:t>
            </w:r>
          </w:p>
        </w:tc>
        <w:tc>
          <w:tcPr>
            <w:tcW w:w="3911" w:type="dxa"/>
            <w:noWrap w:val="0"/>
            <w:vAlign w:val="center"/>
          </w:tcPr>
          <w:p w14:paraId="4ABF3F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610" w:type="dxa"/>
            <w:noWrap w:val="0"/>
            <w:vAlign w:val="center"/>
          </w:tcPr>
          <w:p w14:paraId="42EDA2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2DB2F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181" w:type="dxa"/>
            <w:noWrap w:val="0"/>
            <w:vAlign w:val="center"/>
          </w:tcPr>
          <w:p w14:paraId="61F080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3D932B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8"/>
                <w:szCs w:val="28"/>
                <w:lang w:val="en-US" w:eastAsia="zh-CN" w:bidi="ar-SA"/>
              </w:rPr>
              <w:t>...</w:t>
            </w:r>
          </w:p>
        </w:tc>
        <w:tc>
          <w:tcPr>
            <w:tcW w:w="3911" w:type="dxa"/>
            <w:noWrap w:val="0"/>
            <w:vAlign w:val="center"/>
          </w:tcPr>
          <w:p w14:paraId="188E87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610" w:type="dxa"/>
            <w:noWrap w:val="0"/>
            <w:vAlign w:val="center"/>
          </w:tcPr>
          <w:p w14:paraId="1466F7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5192F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181" w:type="dxa"/>
            <w:noWrap w:val="0"/>
            <w:vAlign w:val="center"/>
          </w:tcPr>
          <w:p w14:paraId="6FF96C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1D7A69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8"/>
                <w:szCs w:val="28"/>
                <w:lang w:val="en-US" w:eastAsia="zh-CN" w:bidi="ar-SA"/>
              </w:rPr>
              <w:t>税费</w:t>
            </w:r>
          </w:p>
        </w:tc>
        <w:tc>
          <w:tcPr>
            <w:tcW w:w="3911" w:type="dxa"/>
            <w:noWrap w:val="0"/>
            <w:vAlign w:val="center"/>
          </w:tcPr>
          <w:p w14:paraId="74C99F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610" w:type="dxa"/>
            <w:noWrap w:val="0"/>
            <w:vAlign w:val="center"/>
          </w:tcPr>
          <w:p w14:paraId="3AB008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1E77D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  <w:jc w:val="center"/>
        </w:trPr>
        <w:tc>
          <w:tcPr>
            <w:tcW w:w="1181" w:type="dxa"/>
            <w:noWrap w:val="0"/>
            <w:vAlign w:val="center"/>
          </w:tcPr>
          <w:p w14:paraId="524A45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合计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（元）</w:t>
            </w:r>
          </w:p>
        </w:tc>
        <w:tc>
          <w:tcPr>
            <w:tcW w:w="8141" w:type="dxa"/>
            <w:gridSpan w:val="3"/>
            <w:noWrap w:val="0"/>
            <w:vAlign w:val="center"/>
          </w:tcPr>
          <w:p w14:paraId="49EF43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3B7FD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1" w:hRule="atLeast"/>
          <w:jc w:val="center"/>
        </w:trPr>
        <w:tc>
          <w:tcPr>
            <w:tcW w:w="1181" w:type="dxa"/>
            <w:noWrap w:val="0"/>
            <w:vAlign w:val="center"/>
          </w:tcPr>
          <w:p w14:paraId="0E9B23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/>
                <w:b/>
                <w:sz w:val="28"/>
                <w:szCs w:val="28"/>
              </w:rPr>
              <w:t>法人</w:t>
            </w:r>
          </w:p>
          <w:p w14:paraId="485FD4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（</w:t>
            </w:r>
            <w:r>
              <w:rPr>
                <w:rFonts w:ascii="仿宋_GB2312" w:eastAsia="仿宋_GB2312"/>
                <w:b/>
                <w:sz w:val="28"/>
                <w:szCs w:val="28"/>
              </w:rPr>
              <w:t>或授权人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）</w:t>
            </w:r>
          </w:p>
        </w:tc>
        <w:tc>
          <w:tcPr>
            <w:tcW w:w="8141" w:type="dxa"/>
            <w:gridSpan w:val="3"/>
            <w:noWrap w:val="0"/>
            <w:vAlign w:val="center"/>
          </w:tcPr>
          <w:p w14:paraId="4722FE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签名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：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        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（公章）</w:t>
            </w:r>
          </w:p>
          <w:p w14:paraId="1620AB0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480"/>
              <w:jc w:val="right"/>
              <w:textAlignment w:val="auto"/>
            </w:pPr>
            <w:r>
              <w:rPr>
                <w:rFonts w:hint="eastAsia"/>
              </w:rPr>
              <w:t xml:space="preserve"> </w:t>
            </w:r>
            <w:r>
              <w:t xml:space="preserve">   年</w:t>
            </w:r>
            <w:r>
              <w:rPr>
                <w:rFonts w:hint="eastAsia"/>
              </w:rPr>
              <w:t xml:space="preserve"> </w:t>
            </w:r>
            <w:r>
              <w:t xml:space="preserve">  月</w:t>
            </w:r>
            <w:r>
              <w:rPr>
                <w:rFonts w:hint="eastAsia"/>
              </w:rPr>
              <w:t xml:space="preserve"> </w:t>
            </w:r>
            <w:r>
              <w:t xml:space="preserve">  日</w:t>
            </w:r>
          </w:p>
        </w:tc>
      </w:tr>
    </w:tbl>
    <w:p w14:paraId="6F42CC63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281" w:firstLineChars="100"/>
        <w:textAlignment w:val="auto"/>
        <w:rPr>
          <w:rFonts w:hint="eastAsia" w:ascii="仿宋_GB2312" w:hAnsi="Calibri" w:eastAsia="仿宋_GB2312" w:cs="Times New Roman"/>
          <w:b/>
          <w:bCs/>
          <w:kern w:val="2"/>
          <w:sz w:val="28"/>
          <w:szCs w:val="28"/>
          <w:lang w:val="en-US" w:eastAsia="zh-CN" w:bidi="ar-SA"/>
        </w:rPr>
      </w:pPr>
    </w:p>
    <w:p w14:paraId="3A5CD816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281" w:firstLineChars="10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hAnsi="Calibri" w:eastAsia="仿宋_GB2312" w:cs="Times New Roman"/>
          <w:b/>
          <w:bCs/>
          <w:kern w:val="2"/>
          <w:sz w:val="28"/>
          <w:szCs w:val="28"/>
          <w:lang w:val="en-US" w:eastAsia="zh-CN" w:bidi="ar-SA"/>
        </w:rPr>
        <w:t>备注：</w:t>
      </w:r>
      <w:r>
        <w:rPr>
          <w:rFonts w:hint="eastAsia" w:ascii="仿宋_GB2312" w:eastAsia="仿宋_GB2312"/>
          <w:sz w:val="28"/>
          <w:szCs w:val="28"/>
        </w:rPr>
        <w:t>1</w:t>
      </w:r>
      <w:r>
        <w:rPr>
          <w:rFonts w:ascii="仿宋_GB2312" w:eastAsia="仿宋_GB2312"/>
          <w:sz w:val="28"/>
          <w:szCs w:val="28"/>
        </w:rPr>
        <w:t>.</w:t>
      </w:r>
      <w:r>
        <w:rPr>
          <w:rFonts w:hint="eastAsia" w:ascii="仿宋_GB2312" w:eastAsia="仿宋_GB2312"/>
          <w:sz w:val="28"/>
          <w:szCs w:val="28"/>
          <w:lang w:eastAsia="zh-CN"/>
        </w:rPr>
        <w:t>提交</w:t>
      </w:r>
      <w:r>
        <w:rPr>
          <w:rFonts w:ascii="仿宋_GB2312" w:eastAsia="仿宋_GB2312"/>
          <w:sz w:val="28"/>
          <w:szCs w:val="28"/>
        </w:rPr>
        <w:t>单位符合</w:t>
      </w:r>
      <w:r>
        <w:rPr>
          <w:rFonts w:hint="eastAsia" w:ascii="仿宋_GB2312" w:eastAsia="仿宋_GB2312"/>
          <w:sz w:val="28"/>
          <w:szCs w:val="28"/>
        </w:rPr>
        <w:t>《中华人民共和国政府采购法》第二十二条规定条件，不接受联合体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市场需求调查报价</w:t>
      </w:r>
      <w:r>
        <w:rPr>
          <w:rFonts w:hint="eastAsia" w:ascii="仿宋_GB2312" w:eastAsia="仿宋_GB2312"/>
          <w:sz w:val="28"/>
          <w:szCs w:val="28"/>
        </w:rPr>
        <w:t>；</w:t>
      </w:r>
    </w:p>
    <w:p w14:paraId="6E125AEE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1120" w:firstLineChars="400"/>
        <w:textAlignment w:val="auto"/>
        <w:rPr>
          <w:rFonts w:ascii="仿宋_GB2312" w:hAnsi="Calibri" w:eastAsia="仿宋_GB2312"/>
          <w:sz w:val="28"/>
          <w:szCs w:val="28"/>
        </w:rPr>
      </w:pPr>
      <w:r>
        <w:rPr>
          <w:rFonts w:hint="eastAsia" w:ascii="仿宋_GB2312" w:hAnsi="Calibri" w:eastAsia="仿宋_GB2312"/>
          <w:sz w:val="28"/>
          <w:szCs w:val="28"/>
        </w:rPr>
        <w:t>2</w:t>
      </w:r>
      <w:r>
        <w:rPr>
          <w:rFonts w:ascii="仿宋_GB2312" w:hAnsi="Calibri" w:eastAsia="仿宋_GB2312"/>
          <w:sz w:val="28"/>
          <w:szCs w:val="28"/>
        </w:rPr>
        <w:t>.</w:t>
      </w:r>
      <w:r>
        <w:rPr>
          <w:rFonts w:hint="eastAsia" w:ascii="仿宋_GB2312" w:hAnsi="Calibri" w:eastAsia="仿宋_GB2312"/>
          <w:sz w:val="28"/>
          <w:szCs w:val="28"/>
        </w:rPr>
        <w:t>提交营业执照复印件、本市场需求调查预算报价单（均加盖公章）；</w:t>
      </w:r>
    </w:p>
    <w:p w14:paraId="73CF214A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1120" w:firstLineChars="400"/>
        <w:textAlignment w:val="auto"/>
        <w:rPr>
          <w:rFonts w:ascii="仿宋_GB2312" w:hAnsi="Calibri" w:eastAsia="仿宋_GB2312"/>
          <w:sz w:val="28"/>
          <w:szCs w:val="28"/>
        </w:rPr>
      </w:pPr>
      <w:r>
        <w:rPr>
          <w:rFonts w:hint="eastAsia" w:ascii="仿宋_GB2312" w:hAnsi="Calibri" w:eastAsia="仿宋_GB2312"/>
          <w:sz w:val="28"/>
          <w:szCs w:val="28"/>
        </w:rPr>
        <w:t>3</w:t>
      </w:r>
      <w:r>
        <w:rPr>
          <w:rFonts w:ascii="仿宋_GB2312" w:hAnsi="Calibri" w:eastAsia="仿宋_GB2312"/>
          <w:sz w:val="28"/>
          <w:szCs w:val="28"/>
        </w:rPr>
        <w:t>.</w:t>
      </w:r>
      <w:r>
        <w:rPr>
          <w:rFonts w:hint="eastAsia" w:ascii="仿宋_GB2312" w:eastAsia="仿宋_GB2312" w:cs="Times New Roman"/>
          <w:kern w:val="2"/>
          <w:sz w:val="28"/>
          <w:szCs w:val="28"/>
          <w:lang w:val="en-US" w:eastAsia="zh-CN" w:bidi="ar-SA"/>
        </w:rPr>
        <w:t>表格中罗列的费用项目名称供参考，实际</w:t>
      </w:r>
      <w:r>
        <w:rPr>
          <w:rFonts w:hint="eastAsia" w:ascii="仿宋_GB2312" w:eastAsia="仿宋_GB2312"/>
          <w:sz w:val="28"/>
          <w:szCs w:val="28"/>
          <w:lang w:eastAsia="zh-CN"/>
        </w:rPr>
        <w:t>可按照支出细项报价；</w:t>
      </w:r>
    </w:p>
    <w:p w14:paraId="335B67EB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1120" w:firstLineChars="400"/>
        <w:textAlignment w:val="auto"/>
      </w:pPr>
      <w:r>
        <w:rPr>
          <w:rFonts w:hint="eastAsia" w:ascii="仿宋_GB2312" w:hAnsi="Calibri" w:eastAsia="仿宋_GB2312"/>
          <w:sz w:val="28"/>
          <w:szCs w:val="28"/>
          <w:lang w:val="en-US" w:eastAsia="zh-CN"/>
        </w:rPr>
        <w:t>4.</w:t>
      </w:r>
      <w:r>
        <w:rPr>
          <w:rFonts w:hint="eastAsia" w:ascii="仿宋_GB2312" w:hAnsi="Calibri" w:eastAsia="仿宋_GB2312"/>
          <w:sz w:val="28"/>
          <w:szCs w:val="28"/>
        </w:rPr>
        <w:t>所递送文件需自行密封并在封口处加盖公章。</w:t>
      </w:r>
    </w:p>
    <w:p w14:paraId="07AC364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color w:val="auto"/>
        </w:rPr>
      </w:pPr>
    </w:p>
    <w:p w14:paraId="0DD44B8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723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无间隔1"/>
    <w:basedOn w:val="1"/>
    <w:qFormat/>
    <w:uiPriority w:val="0"/>
    <w:pPr>
      <w:spacing w:line="400" w:lineRule="exact"/>
    </w:pPr>
    <w:rPr>
      <w:rFonts w:ascii="Times New Roman" w:hAnsi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2026-06-24T06:19:28Z</dcterms:created>
  <dc:creator>Administrator</dc:creator>
  <cp:lastModifiedBy>Administrator</cp:lastModifiedBy>
  <dcterms:modified xsi:type="dcterms:W3CDTF">2026-06-24T06:20:07Z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FBCD200BE9E14A8CAB46CDC8CF83E1CE_12</vt:lpwstr>
  </property>
</Properties>
</file>