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EBDC2">
      <w:pPr>
        <w:keepNext w:val="0"/>
        <w:keepLines w:val="0"/>
        <w:widowControl w:val="0"/>
        <w:suppressLineNumbers w:val="0"/>
        <w:overflowPunct w:val="0"/>
        <w:topLinePunct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"/>
        </w:rPr>
        <w:t>2026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年福建省商务厅老干部活动中心保洁服务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" w:bidi="ar"/>
        </w:rPr>
        <w:t>市场需求调查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公告</w:t>
      </w:r>
    </w:p>
    <w:p w14:paraId="4C04ADDF">
      <w:pPr>
        <w:keepNext w:val="0"/>
        <w:keepLines w:val="0"/>
        <w:widowControl w:val="0"/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left="0" w:right="0"/>
        <w:jc w:val="lef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44EAB995">
      <w:pPr>
        <w:keepNext w:val="0"/>
        <w:keepLines w:val="0"/>
        <w:widowControl w:val="0"/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left="0" w:right="0" w:firstLine="632" w:firstLineChars="200"/>
        <w:jc w:val="lef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根据业务需要，我厅拟开展福建省商务厅老干部活动中心保洁采购工作，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现对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" w:bidi="ar"/>
        </w:rPr>
        <w:t>该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项目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" w:bidi="ar"/>
        </w:rPr>
        <w:t>进行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市场需</w:t>
      </w:r>
      <w:bookmarkStart w:id="0" w:name="_GoBack"/>
      <w:bookmarkEnd w:id="0"/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求调查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。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具体服务及要求如下：</w:t>
      </w:r>
    </w:p>
    <w:p w14:paraId="22CC711A">
      <w:pPr>
        <w:keepNext w:val="0"/>
        <w:keepLines w:val="0"/>
        <w:widowControl w:val="0"/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left="0" w:right="0" w:firstLine="632" w:firstLineChars="200"/>
        <w:jc w:val="left"/>
        <w:rPr>
          <w:rFonts w:hint="eastAsia" w:ascii="仿宋_GB2312" w:hAnsi="Times New Roman" w:eastAsia="仿宋_GB2312" w:cs="Times New Roman"/>
          <w:b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kern w:val="2"/>
          <w:sz w:val="32"/>
          <w:szCs w:val="32"/>
          <w:lang w:val="en-US" w:eastAsia="zh-CN" w:bidi="ar"/>
        </w:rPr>
        <w:t>一、项目概况</w:t>
      </w:r>
    </w:p>
    <w:p w14:paraId="43E351B2">
      <w:pPr>
        <w:keepNext w:val="0"/>
        <w:keepLines w:val="0"/>
        <w:widowControl w:val="0"/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left="0" w:right="0" w:firstLine="632" w:firstLineChars="200"/>
        <w:jc w:val="left"/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kern w:val="2"/>
          <w:sz w:val="32"/>
          <w:szCs w:val="32"/>
          <w:lang w:val="en-US" w:eastAsia="zh-CN" w:bidi="ar"/>
        </w:rPr>
        <w:t>项目名称：2026年福建省商务厅老干部活动中心保洁服务</w:t>
      </w:r>
    </w:p>
    <w:p w14:paraId="023BCC62">
      <w:pPr>
        <w:keepNext w:val="0"/>
        <w:keepLines w:val="0"/>
        <w:widowControl w:val="0"/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left="0" w:right="0" w:firstLine="632" w:firstLineChars="200"/>
        <w:jc w:val="lef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kern w:val="2"/>
          <w:sz w:val="32"/>
          <w:szCs w:val="32"/>
          <w:lang w:val="en-US" w:eastAsia="zh-CN" w:bidi="ar"/>
        </w:rPr>
        <w:t>项目地点：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福州市鼓楼区湖东路199号外经贸广场5楼福建省商务厅老干部活动中心。</w:t>
      </w:r>
    </w:p>
    <w:p w14:paraId="1A3A9B0D">
      <w:pPr>
        <w:keepNext w:val="0"/>
        <w:keepLines w:val="0"/>
        <w:widowControl w:val="0"/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left="0" w:right="0" w:firstLine="632" w:firstLineChars="200"/>
        <w:jc w:val="left"/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kern w:val="2"/>
          <w:sz w:val="32"/>
          <w:szCs w:val="32"/>
          <w:lang w:val="en-US" w:eastAsia="zh-CN" w:bidi="ar"/>
        </w:rPr>
        <w:t>保洁服务面积966.34平方米，保洁服务范围含棋牌室、健身房、公共通道、多功能厅（会议室）、乒乓球室、党建活动室等。</w:t>
      </w:r>
    </w:p>
    <w:p w14:paraId="467F0727">
      <w:pPr>
        <w:keepNext w:val="0"/>
        <w:keepLines w:val="0"/>
        <w:widowControl w:val="0"/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left="0" w:right="0" w:firstLine="632" w:firstLineChars="200"/>
        <w:jc w:val="left"/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kern w:val="2"/>
          <w:sz w:val="32"/>
          <w:szCs w:val="32"/>
          <w:lang w:val="en-US" w:eastAsia="zh-CN" w:bidi="ar"/>
        </w:rPr>
        <w:t>采购单位：福建省商务厅</w:t>
      </w:r>
    </w:p>
    <w:p w14:paraId="4B774A56">
      <w:pPr>
        <w:keepNext w:val="0"/>
        <w:keepLines w:val="0"/>
        <w:widowControl w:val="0"/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left="0" w:right="0" w:firstLine="632" w:firstLineChars="200"/>
        <w:jc w:val="left"/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kern w:val="2"/>
          <w:sz w:val="32"/>
          <w:szCs w:val="32"/>
          <w:lang w:val="en-US" w:eastAsia="zh-CN" w:bidi="ar"/>
        </w:rPr>
        <w:t>投标人资格要求：福州市区范围内具备营业执照且运营良好的家政类、保洁类服务公司</w:t>
      </w:r>
    </w:p>
    <w:p w14:paraId="469D53D5">
      <w:pPr>
        <w:keepNext w:val="0"/>
        <w:keepLines w:val="0"/>
        <w:widowControl w:val="0"/>
        <w:numPr>
          <w:ilvl w:val="0"/>
          <w:numId w:val="1"/>
        </w:numPr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left="0" w:right="0" w:firstLine="632" w:firstLineChars="200"/>
        <w:jc w:val="left"/>
        <w:rPr>
          <w:rFonts w:hint="eastAsia" w:ascii="仿宋_GB2312" w:hAnsi="Times New Roman" w:eastAsia="仿宋_GB2312" w:cs="Times New Roman"/>
          <w:b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kern w:val="2"/>
          <w:sz w:val="32"/>
          <w:szCs w:val="32"/>
          <w:lang w:val="en-US" w:eastAsia="zh-CN" w:bidi="ar"/>
        </w:rPr>
        <w:t>服务内容及要求</w:t>
      </w:r>
    </w:p>
    <w:p w14:paraId="24C27EF4">
      <w:pPr>
        <w:keepNext w:val="0"/>
        <w:keepLines w:val="0"/>
        <w:widowControl w:val="0"/>
        <w:numPr>
          <w:ilvl w:val="0"/>
          <w:numId w:val="2"/>
        </w:numPr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left="0" w:right="0" w:firstLine="632" w:firstLineChars="200"/>
        <w:jc w:val="left"/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kern w:val="2"/>
          <w:sz w:val="32"/>
          <w:szCs w:val="32"/>
          <w:lang w:val="en-US" w:eastAsia="zh-CN" w:bidi="ar"/>
        </w:rPr>
        <w:t>安排1名有责任心、身体健康、无犯罪记录的女性保洁人员；</w:t>
      </w:r>
    </w:p>
    <w:p w14:paraId="6606674C">
      <w:pPr>
        <w:keepNext w:val="0"/>
        <w:keepLines w:val="0"/>
        <w:widowControl w:val="0"/>
        <w:numPr>
          <w:ilvl w:val="0"/>
          <w:numId w:val="2"/>
        </w:numPr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left="0" w:right="0" w:firstLine="632" w:firstLineChars="200"/>
        <w:jc w:val="left"/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kern w:val="2"/>
          <w:sz w:val="32"/>
          <w:szCs w:val="32"/>
          <w:lang w:val="en-US" w:eastAsia="zh-CN" w:bidi="ar"/>
        </w:rPr>
        <w:t>服务内容：</w:t>
      </w:r>
    </w:p>
    <w:p w14:paraId="3950CBD8">
      <w:pPr>
        <w:keepNext w:val="0"/>
        <w:keepLines w:val="0"/>
        <w:widowControl w:val="0"/>
        <w:numPr>
          <w:numId w:val="0"/>
        </w:numPr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leftChars="200" w:right="0" w:rightChars="0"/>
        <w:jc w:val="left"/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</w:rPr>
      </w:pPr>
    </w:p>
    <w:tbl>
      <w:tblPr>
        <w:tblStyle w:val="2"/>
        <w:tblW w:w="86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5"/>
        <w:gridCol w:w="1515"/>
        <w:gridCol w:w="4316"/>
        <w:gridCol w:w="2207"/>
      </w:tblGrid>
      <w:tr w14:paraId="5AC3F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6283E">
            <w:pPr>
              <w:keepNext w:val="0"/>
              <w:keepLines w:val="0"/>
              <w:widowControl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Calibri" w:eastAsia="仿宋_GB2312" w:cs="仿宋_GB2312"/>
                <w:b/>
                <w:kern w:val="2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87499">
            <w:pPr>
              <w:keepNext w:val="0"/>
              <w:keepLines w:val="0"/>
              <w:widowControl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Calibri" w:eastAsia="仿宋_GB2312" w:cs="仿宋_GB2312"/>
                <w:b/>
                <w:kern w:val="2"/>
                <w:sz w:val="32"/>
                <w:szCs w:val="32"/>
                <w:lang w:val="en-US" w:eastAsia="zh-CN" w:bidi="ar"/>
              </w:rPr>
              <w:t>清洁位置</w:t>
            </w:r>
          </w:p>
        </w:tc>
        <w:tc>
          <w:tcPr>
            <w:tcW w:w="4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AF056">
            <w:pPr>
              <w:keepNext w:val="0"/>
              <w:keepLines w:val="0"/>
              <w:widowControl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Calibri" w:eastAsia="仿宋_GB2312" w:cs="仿宋_GB2312"/>
                <w:b/>
                <w:kern w:val="2"/>
                <w:sz w:val="32"/>
                <w:szCs w:val="32"/>
                <w:lang w:val="en-US" w:eastAsia="zh-CN" w:bidi="ar"/>
              </w:rPr>
              <w:t>清 洁 标 准</w:t>
            </w: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F0CCD">
            <w:pPr>
              <w:keepNext w:val="0"/>
              <w:keepLines w:val="0"/>
              <w:widowControl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Calibri" w:eastAsia="仿宋_GB2312" w:cs="仿宋_GB2312"/>
                <w:b/>
                <w:kern w:val="2"/>
                <w:sz w:val="32"/>
                <w:szCs w:val="32"/>
                <w:lang w:val="en-US" w:eastAsia="zh-CN" w:bidi="ar"/>
              </w:rPr>
              <w:t>备  注</w:t>
            </w:r>
          </w:p>
        </w:tc>
      </w:tr>
      <w:tr w14:paraId="75389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4461D">
            <w:pPr>
              <w:keepNext w:val="0"/>
              <w:keepLines w:val="0"/>
              <w:widowControl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2841D">
            <w:pPr>
              <w:keepNext w:val="0"/>
              <w:keepLines w:val="0"/>
              <w:widowControl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健身房、会议室、棋牌室、乒乓球室、党建室、阅览室、舞蹈室、唱歌室等</w:t>
            </w:r>
          </w:p>
        </w:tc>
        <w:tc>
          <w:tcPr>
            <w:tcW w:w="4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0F54F">
            <w:pPr>
              <w:keepNext w:val="0"/>
              <w:keepLines w:val="0"/>
              <w:widowControl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1、各室目视范围无灰尘，墙面、桌面、 地面无污迹及明显灰尘；桌椅摆放整齐；室内无异味；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2、高管室办公桌、椅、电脑、电话、地 面、窗台、窗框、门、文件柜、刊物架、沙发、茶几等每天至少擦拭一次，做到无污渍、无灰尘、无水迹；</w:t>
            </w:r>
          </w:p>
          <w:p w14:paraId="0DE2741F">
            <w:pPr>
              <w:keepNext w:val="0"/>
              <w:keepLines w:val="0"/>
              <w:widowControl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3、文件柜玻璃、窗框要擦拭得干净、明亮，无手印、无尘土、无水迹；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4、各室窗户玻璃、天花板及灯具，每月定期清扫擦拭，如遇节假日顺延；</w:t>
            </w:r>
          </w:p>
          <w:p w14:paraId="5B7B087C">
            <w:pPr>
              <w:keepNext w:val="0"/>
              <w:keepLines w:val="0"/>
              <w:widowControl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5、下班前清扫时，检查各类办公设施电源是否关闭，最后将门、窗关闭、锁好。</w:t>
            </w: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3C582">
            <w:pPr>
              <w:keepNext w:val="0"/>
              <w:keepLines w:val="0"/>
              <w:widowControl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每天门窗通风除异味</w:t>
            </w:r>
          </w:p>
        </w:tc>
      </w:tr>
      <w:tr w14:paraId="61FFD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6005A">
            <w:pPr>
              <w:keepNext w:val="0"/>
              <w:keepLines w:val="0"/>
              <w:widowControl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EB5E0">
            <w:pPr>
              <w:keepNext w:val="0"/>
              <w:keepLines w:val="0"/>
              <w:widowControl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公共楼道、楼梯、走廊、卫生间</w:t>
            </w:r>
          </w:p>
        </w:tc>
        <w:tc>
          <w:tcPr>
            <w:tcW w:w="4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4F827">
            <w:pPr>
              <w:keepNext w:val="0"/>
              <w:keepLines w:val="0"/>
              <w:widowControl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1、目视无烟头、果皮、纸屑、广告纸、蜘蛛网、积尘、污迹等；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2、大理石地面、瓷砖地面目视干净、无污渍、 无污物、有光泽。</w:t>
            </w: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7CB0E">
            <w:pPr>
              <w:keepNext w:val="0"/>
              <w:keepLines w:val="0"/>
              <w:widowControl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1、擦抹灯具及开关时禁用湿毛巾，以防触电造成意外；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2、及时清洁污染处，无乱张贴，无刻划，无破损</w:t>
            </w:r>
          </w:p>
        </w:tc>
      </w:tr>
      <w:tr w14:paraId="027D9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D3E2D">
            <w:pPr>
              <w:keepNext w:val="0"/>
              <w:keepLines w:val="0"/>
              <w:widowControl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EC61F">
            <w:pPr>
              <w:keepNext w:val="0"/>
              <w:keepLines w:val="0"/>
              <w:widowControl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门厅、玻璃门、窗、幕墙</w:t>
            </w:r>
          </w:p>
        </w:tc>
        <w:tc>
          <w:tcPr>
            <w:tcW w:w="4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8785E">
            <w:pPr>
              <w:keepNext w:val="0"/>
              <w:keepLines w:val="0"/>
              <w:widowControl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门厅、玻璃面上无污迹、水迹，清洁后用纸巾擦拭，无明显灰尘。</w:t>
            </w: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27D6E">
            <w:pPr>
              <w:keepNext w:val="0"/>
              <w:keepLines w:val="0"/>
              <w:widowControl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注意清洁时不要刮花玻璃，正确使用玻璃刮</w:t>
            </w:r>
          </w:p>
        </w:tc>
      </w:tr>
      <w:tr w14:paraId="73375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49FBC">
            <w:pPr>
              <w:keepNext w:val="0"/>
              <w:keepLines w:val="0"/>
              <w:widowControl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4EAFD">
            <w:pPr>
              <w:keepNext w:val="0"/>
              <w:keepLines w:val="0"/>
              <w:widowControl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会议保障服务</w:t>
            </w:r>
          </w:p>
        </w:tc>
        <w:tc>
          <w:tcPr>
            <w:tcW w:w="4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E9DF6">
            <w:pPr>
              <w:keepNext w:val="0"/>
              <w:keepLines w:val="0"/>
              <w:widowControl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1、收集整理分发会议文件资料（从事保洁服务的人员分发涉密文件前，需经厅保密政审条件后方能上岗，工作中要严守保密有关规定，严禁私自复印、拷贝活动中心内各类文件资料，严禁参加社会非法组织或活动，严禁其他违法保密规定的行为。）</w:t>
            </w:r>
          </w:p>
          <w:p w14:paraId="7A7B71A6">
            <w:pPr>
              <w:keepNext w:val="0"/>
              <w:keepLines w:val="0"/>
              <w:widowControl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2、做好会议服务</w:t>
            </w:r>
          </w:p>
          <w:p w14:paraId="29D02082">
            <w:pPr>
              <w:keepNext w:val="0"/>
              <w:keepLines w:val="0"/>
              <w:widowControl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3、参加老干部处组织的各种活动，做到随叫随到</w:t>
            </w: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991EC">
            <w:pPr>
              <w:keepNext w:val="0"/>
              <w:keepLines w:val="0"/>
              <w:widowControl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有责任心、身体健康、无犯罪记录的女性保洁人员</w:t>
            </w:r>
          </w:p>
        </w:tc>
      </w:tr>
      <w:tr w14:paraId="33FE1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E55E9">
            <w:pPr>
              <w:keepNext w:val="0"/>
              <w:keepLines w:val="0"/>
              <w:widowControl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45EAD">
            <w:pPr>
              <w:keepNext w:val="0"/>
              <w:keepLines w:val="0"/>
              <w:widowControl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活动中心固定资产保管</w:t>
            </w:r>
          </w:p>
        </w:tc>
        <w:tc>
          <w:tcPr>
            <w:tcW w:w="4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E22CB">
            <w:pPr>
              <w:keepNext w:val="0"/>
              <w:keepLines w:val="0"/>
              <w:widowControl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平时负责活动中心固定资产保管、保护，做好相关台账工作。</w:t>
            </w: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96385">
            <w:pPr>
              <w:keepNext w:val="0"/>
              <w:keepLines w:val="0"/>
              <w:widowControl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因个人问题造成固定资产损失的应照价赔偿</w:t>
            </w:r>
          </w:p>
        </w:tc>
      </w:tr>
    </w:tbl>
    <w:p w14:paraId="5843F803">
      <w:pPr>
        <w:keepNext w:val="0"/>
        <w:keepLines w:val="0"/>
        <w:widowControl w:val="0"/>
        <w:numPr>
          <w:ilvl w:val="0"/>
          <w:numId w:val="2"/>
        </w:numPr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left="0" w:leftChars="0" w:right="0" w:firstLine="632" w:firstLineChars="200"/>
        <w:jc w:val="left"/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kern w:val="2"/>
          <w:sz w:val="32"/>
          <w:szCs w:val="32"/>
          <w:lang w:val="en-US" w:eastAsia="zh-CN" w:bidi="ar"/>
        </w:rPr>
        <w:t>保洁人员必须在上午8：00前到岗工作，12：00下班，下午14：30到岗工作，下午17：30下班；除法定节假日和周末外，均要按时到岗上班，如遇特殊情况，需配合老干处开展工作；</w:t>
      </w:r>
    </w:p>
    <w:p w14:paraId="24B4843A">
      <w:pPr>
        <w:keepNext w:val="0"/>
        <w:keepLines w:val="0"/>
        <w:widowControl w:val="0"/>
        <w:numPr>
          <w:ilvl w:val="0"/>
          <w:numId w:val="2"/>
        </w:numPr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left="0" w:leftChars="0" w:right="0" w:firstLine="632" w:firstLineChars="200"/>
        <w:jc w:val="left"/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kern w:val="2"/>
          <w:sz w:val="32"/>
          <w:szCs w:val="32"/>
          <w:lang w:val="en-US" w:eastAsia="zh-CN" w:bidi="ar"/>
        </w:rPr>
        <w:t>保洁人员需服从厅内管理规定，每月无故迟到、旷工等累计2次（含）以上，厅</w:t>
      </w:r>
      <w:r>
        <w:rPr>
          <w:rFonts w:hint="eastAsia" w:ascii="仿宋_GB2312" w:eastAsia="仿宋_GB2312" w:cs="仿宋_GB2312"/>
          <w:b w:val="0"/>
          <w:kern w:val="2"/>
          <w:sz w:val="32"/>
          <w:szCs w:val="32"/>
          <w:lang w:val="en-US" w:eastAsia="zh-CN" w:bidi="ar"/>
        </w:rPr>
        <w:t>业务</w:t>
      </w:r>
      <w:r>
        <w:rPr>
          <w:rFonts w:hint="eastAsia" w:ascii="仿宋_GB2312" w:hAnsi="Calibri" w:eastAsia="仿宋_GB2312" w:cs="仿宋_GB2312"/>
          <w:b w:val="0"/>
          <w:kern w:val="2"/>
          <w:sz w:val="32"/>
          <w:szCs w:val="32"/>
          <w:lang w:val="en-US" w:eastAsia="zh-CN" w:bidi="ar"/>
        </w:rPr>
        <w:t>部门可进行处罚，罚金不高于300元，连续迟到、旷工等达到3次（含）以上，可做辞退处理或终止合同。</w:t>
      </w:r>
    </w:p>
    <w:p w14:paraId="3F6A3A3C">
      <w:pPr>
        <w:keepNext w:val="0"/>
        <w:keepLines w:val="0"/>
        <w:widowControl w:val="0"/>
        <w:numPr>
          <w:ilvl w:val="0"/>
          <w:numId w:val="2"/>
        </w:numPr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left="0" w:leftChars="0" w:right="0" w:firstLine="632" w:firstLineChars="200"/>
        <w:jc w:val="left"/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kern w:val="2"/>
          <w:sz w:val="32"/>
          <w:szCs w:val="32"/>
          <w:lang w:val="en-US" w:eastAsia="zh-CN" w:bidi="ar"/>
        </w:rPr>
        <w:t>需对保洁人员涉密问题提出政审要求,经获本厅保密委员会许可方可从事该项工作。</w:t>
      </w:r>
    </w:p>
    <w:p w14:paraId="105FBF5B">
      <w:pPr>
        <w:keepNext w:val="0"/>
        <w:keepLines w:val="0"/>
        <w:widowControl w:val="0"/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left="0" w:right="0" w:firstLine="632" w:firstLineChars="200"/>
        <w:jc w:val="lef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kern w:val="2"/>
          <w:sz w:val="32"/>
          <w:szCs w:val="32"/>
          <w:lang w:val="en-US" w:eastAsia="zh-CN" w:bidi="ar"/>
        </w:rPr>
        <w:t>三、服务期限与最高限价</w:t>
      </w:r>
    </w:p>
    <w:p w14:paraId="5C9897E2">
      <w:pPr>
        <w:keepNext w:val="0"/>
        <w:keepLines w:val="0"/>
        <w:widowControl w:val="0"/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left="0" w:right="0" w:firstLine="632" w:firstLineChars="200"/>
        <w:jc w:val="lef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项目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预算最高限价4万元/年，项目服务期3年，按照1+1+1模式逐年签订合同（即第一年合同履约验收合格后续签下一年合同），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响应报价应符合正常市场行情和标准，不得恶意报价。</w:t>
      </w:r>
    </w:p>
    <w:p w14:paraId="6FF03038">
      <w:pPr>
        <w:keepNext w:val="0"/>
        <w:keepLines w:val="0"/>
        <w:widowControl w:val="0"/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left="0" w:right="0" w:firstLine="632" w:firstLineChars="200"/>
        <w:jc w:val="left"/>
        <w:rPr>
          <w:rFonts w:hint="eastAsia" w:ascii="仿宋_GB2312" w:hAnsi="Times New Roman" w:eastAsia="仿宋_GB2312" w:cs="Times New Roman"/>
          <w:b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kern w:val="2"/>
          <w:sz w:val="32"/>
          <w:szCs w:val="32"/>
          <w:lang w:val="en-US" w:eastAsia="zh-CN" w:bidi="ar"/>
        </w:rPr>
        <w:t>四、资格要求</w:t>
      </w:r>
    </w:p>
    <w:p w14:paraId="08529401">
      <w:pPr>
        <w:keepNext w:val="0"/>
        <w:keepLines w:val="0"/>
        <w:widowControl w:val="0"/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left="0" w:right="0" w:firstLine="632" w:firstLineChars="200"/>
        <w:jc w:val="left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1、符合《中华人民共和国采购法》第二十二条规定条件。</w:t>
      </w:r>
    </w:p>
    <w:p w14:paraId="26C570EB">
      <w:pPr>
        <w:keepNext w:val="0"/>
        <w:keepLines w:val="0"/>
        <w:widowControl w:val="0"/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left="0" w:right="0" w:firstLine="632" w:firstLineChars="200"/>
        <w:jc w:val="left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2、合法合规经营，无未整改违法违规行为，无严重失信行为。</w:t>
      </w:r>
    </w:p>
    <w:p w14:paraId="47A75C53">
      <w:pPr>
        <w:keepNext w:val="0"/>
        <w:keepLines w:val="0"/>
        <w:widowControl w:val="0"/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left="0" w:right="0" w:firstLine="632" w:firstLineChars="200"/>
        <w:jc w:val="left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3、不接受联合体报价，不允许挂靠和转包。</w:t>
      </w:r>
    </w:p>
    <w:p w14:paraId="3DECCFED">
      <w:pPr>
        <w:keepNext w:val="0"/>
        <w:keepLines w:val="0"/>
        <w:widowControl w:val="0"/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left="0" w:right="0" w:firstLine="632" w:firstLineChars="200"/>
        <w:jc w:val="lef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付款周期：每三个月验收一次，通过验收后支付费用。</w:t>
      </w:r>
    </w:p>
    <w:p w14:paraId="17B8CCF1">
      <w:pPr>
        <w:keepNext w:val="0"/>
        <w:keepLines w:val="0"/>
        <w:widowControl w:val="0"/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left="0" w:right="0" w:firstLine="632" w:firstLineChars="200"/>
        <w:jc w:val="lef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付款方式：中标单位开具3个月保洁费用发票，我厅通过银行转帐的方式付款。</w:t>
      </w:r>
    </w:p>
    <w:p w14:paraId="1527A1A1">
      <w:pPr>
        <w:keepNext w:val="0"/>
        <w:keepLines w:val="0"/>
        <w:widowControl w:val="0"/>
        <w:numPr>
          <w:ilvl w:val="0"/>
          <w:numId w:val="3"/>
        </w:numPr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left="0" w:right="0" w:firstLine="632" w:firstLineChars="200"/>
        <w:jc w:val="left"/>
        <w:rPr>
          <w:rFonts w:hint="eastAsia" w:ascii="仿宋_GB2312" w:hAnsi="Calibri" w:eastAsia="仿宋_GB2312" w:cs="仿宋_GB2312"/>
          <w:b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kern w:val="2"/>
          <w:sz w:val="32"/>
          <w:szCs w:val="32"/>
          <w:lang w:val="en-US" w:eastAsia="zh-CN" w:bidi="ar"/>
        </w:rPr>
        <w:t>报价文件</w:t>
      </w:r>
    </w:p>
    <w:p w14:paraId="45798DA7">
      <w:pPr>
        <w:keepNext w:val="0"/>
        <w:keepLines w:val="0"/>
        <w:widowControl w:val="0"/>
        <w:numPr>
          <w:ilvl w:val="0"/>
          <w:numId w:val="0"/>
        </w:numPr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leftChars="200" w:right="0" w:rightChars="0"/>
        <w:jc w:val="left"/>
        <w:rPr>
          <w:rFonts w:hint="eastAsia" w:ascii="仿宋_GB2312" w:hAnsi="Times New Roman" w:eastAsia="仿宋_GB2312" w:cs="Times New Roman"/>
          <w:b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kern w:val="2"/>
          <w:sz w:val="32"/>
          <w:szCs w:val="32"/>
          <w:lang w:val="en-US" w:eastAsia="zh-CN" w:bidi="ar"/>
        </w:rPr>
        <w:t>（一）文件的组成</w:t>
      </w:r>
    </w:p>
    <w:p w14:paraId="2381B330">
      <w:pPr>
        <w:keepNext w:val="0"/>
        <w:keepLines w:val="0"/>
        <w:widowControl w:val="0"/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left="0" w:right="0" w:firstLine="632" w:firstLineChars="200"/>
        <w:jc w:val="lef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1、按附件格式填写完整的报价单（最终报价需为税后价格）。</w:t>
      </w:r>
    </w:p>
    <w:p w14:paraId="2691AD1D">
      <w:pPr>
        <w:keepNext w:val="0"/>
        <w:keepLines w:val="0"/>
        <w:widowControl w:val="0"/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left="0" w:right="0" w:firstLine="632" w:firstLineChars="200"/>
        <w:jc w:val="lef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2、合格有效的营业执照副本和税务登记证复印件。已完成三证合一并办理新版营业执照的投标人，则可以提供新版工商营业执照复印件。</w:t>
      </w:r>
    </w:p>
    <w:p w14:paraId="5958413E">
      <w:pPr>
        <w:keepNext w:val="0"/>
        <w:keepLines w:val="0"/>
        <w:widowControl w:val="0"/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left="0" w:right="0" w:firstLine="632" w:firstLineChars="200"/>
        <w:jc w:val="lef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3、提供2025年期间至少一个月的公司（企业所得税）税收凭据复印件。</w:t>
      </w:r>
    </w:p>
    <w:p w14:paraId="120CFBFC">
      <w:pPr>
        <w:keepNext w:val="0"/>
        <w:keepLines w:val="0"/>
        <w:widowControl w:val="0"/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left="0" w:right="0" w:firstLine="632" w:firstLineChars="200"/>
        <w:jc w:val="lef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4、法人和经办人身份证复印件。</w:t>
      </w:r>
    </w:p>
    <w:p w14:paraId="645447C4">
      <w:pPr>
        <w:keepNext w:val="0"/>
        <w:keepLines w:val="0"/>
        <w:widowControl w:val="0"/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left="0" w:right="0" w:firstLine="632" w:firstLineChars="200"/>
        <w:jc w:val="left"/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5、提供2025年全年公司人员缴纳五险一金证明。</w:t>
      </w:r>
    </w:p>
    <w:p w14:paraId="6AAC886B">
      <w:pPr>
        <w:keepNext w:val="0"/>
        <w:keepLines w:val="0"/>
        <w:widowControl w:val="0"/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left="0" w:right="0" w:firstLine="632" w:firstLineChars="200"/>
        <w:jc w:val="lef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6、其他可提供的相关材料。</w:t>
      </w:r>
    </w:p>
    <w:p w14:paraId="07001945">
      <w:pPr>
        <w:keepNext w:val="0"/>
        <w:keepLines w:val="0"/>
        <w:widowControl w:val="0"/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left="0" w:right="0" w:firstLine="632" w:firstLineChars="200"/>
        <w:jc w:val="lef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上述材料以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"/>
        </w:rPr>
        <w:t>A4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版面简装成册，如为复印件均需加盖公章。</w:t>
      </w:r>
    </w:p>
    <w:p w14:paraId="1A85CDD8">
      <w:pPr>
        <w:keepNext w:val="0"/>
        <w:keepLines w:val="0"/>
        <w:widowControl w:val="0"/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left="0" w:right="0" w:firstLine="632" w:firstLineChars="200"/>
        <w:jc w:val="lef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kern w:val="2"/>
          <w:sz w:val="32"/>
          <w:szCs w:val="32"/>
          <w:lang w:val="en-US" w:eastAsia="zh-CN" w:bidi="ar"/>
        </w:rPr>
        <w:t>（二）文件的编制和密封要求</w:t>
      </w:r>
    </w:p>
    <w:p w14:paraId="1F5E4A2C">
      <w:pPr>
        <w:keepNext w:val="0"/>
        <w:keepLines w:val="0"/>
        <w:widowControl w:val="0"/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left="0" w:right="0" w:firstLine="632" w:firstLineChars="200"/>
        <w:jc w:val="left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1、市场需求调查报价应符合正常市场行情和标准，不得恶意报价。</w:t>
      </w:r>
    </w:p>
    <w:p w14:paraId="432AAD33">
      <w:pPr>
        <w:keepNext w:val="0"/>
        <w:keepLines w:val="0"/>
        <w:widowControl w:val="0"/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left="0" w:right="0" w:firstLine="632" w:firstLineChars="200"/>
        <w:jc w:val="left"/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2、我厅将在参与本次报价的供应商中选择最终采购供应商。</w:t>
      </w:r>
    </w:p>
    <w:p w14:paraId="207BAEB0">
      <w:pPr>
        <w:keepNext w:val="0"/>
        <w:keepLines w:val="0"/>
        <w:widowControl w:val="0"/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left="0" w:right="0" w:firstLine="632" w:firstLineChars="200"/>
        <w:jc w:val="lef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3、报价文件自行密封提交，封口处须加盖公章，逾期送达或密封不符合要求或未送达指定地点的报价文件，我厅不予受理。</w:t>
      </w:r>
    </w:p>
    <w:p w14:paraId="71062B88">
      <w:pPr>
        <w:keepNext w:val="0"/>
        <w:keepLines w:val="0"/>
        <w:widowControl w:val="0"/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left="0" w:right="0" w:firstLine="632" w:firstLineChars="200"/>
        <w:jc w:val="left"/>
        <w:rPr>
          <w:rFonts w:hint="eastAsia" w:ascii="仿宋_GB2312" w:hAnsi="Times New Roman" w:eastAsia="仿宋_GB2312" w:cs="Times New Roman"/>
          <w:b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kern w:val="2"/>
          <w:sz w:val="32"/>
          <w:szCs w:val="32"/>
          <w:lang w:val="en-US" w:eastAsia="zh-CN" w:bidi="ar"/>
        </w:rPr>
        <w:t>六、报价文件的递交</w:t>
      </w:r>
    </w:p>
    <w:p w14:paraId="36AE1F27">
      <w:pPr>
        <w:keepNext w:val="0"/>
        <w:keepLines w:val="0"/>
        <w:widowControl w:val="0"/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left="0" w:right="0" w:firstLine="632" w:firstLineChars="200"/>
        <w:jc w:val="lef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1、递交截止时间：2026年3月18日17时30分（北京时间）前。</w:t>
      </w:r>
    </w:p>
    <w:p w14:paraId="59E05B3A">
      <w:pPr>
        <w:keepNext w:val="0"/>
        <w:keepLines w:val="0"/>
        <w:widowControl w:val="0"/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left="0" w:right="0" w:firstLine="632" w:firstLineChars="200"/>
        <w:jc w:val="lef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2、递交地点：福建省福州市鼓楼区铜盘路118号福建省商务厅1号楼十层1010室。逾期送达、密封不符合要求或未送达指定地点的报价文件不予受理。</w:t>
      </w:r>
    </w:p>
    <w:p w14:paraId="46B3D00F">
      <w:pPr>
        <w:keepNext w:val="0"/>
        <w:keepLines w:val="0"/>
        <w:widowControl w:val="0"/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left="0" w:right="0" w:firstLine="632" w:firstLineChars="200"/>
        <w:jc w:val="lef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3、递交时间：2026年3月12日至3月18日每天上午8:00-12:00、下午14:30-17:30（北京时间，法定节假日除外）</w:t>
      </w:r>
    </w:p>
    <w:p w14:paraId="03695D48">
      <w:pPr>
        <w:keepNext w:val="0"/>
        <w:keepLines w:val="0"/>
        <w:widowControl w:val="0"/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left="0" w:leftChars="0" w:right="0" w:firstLine="632" w:firstLineChars="200"/>
        <w:jc w:val="lef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kern w:val="2"/>
          <w:sz w:val="32"/>
          <w:szCs w:val="32"/>
          <w:lang w:val="en-US" w:eastAsia="zh-CN" w:bidi="ar"/>
        </w:rPr>
        <w:t>七、联系方式</w:t>
      </w:r>
    </w:p>
    <w:p w14:paraId="747E50E9">
      <w:pPr>
        <w:keepNext w:val="0"/>
        <w:keepLines w:val="0"/>
        <w:widowControl w:val="0"/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left="0" w:right="0" w:firstLine="632" w:firstLineChars="200"/>
        <w:jc w:val="lef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厅离退休干部工作处：阮先生</w:t>
      </w:r>
    </w:p>
    <w:p w14:paraId="7AD8D54D">
      <w:pPr>
        <w:keepNext w:val="0"/>
        <w:keepLines w:val="0"/>
        <w:widowControl w:val="0"/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left="0" w:right="0" w:firstLine="632" w:firstLineChars="200"/>
        <w:jc w:val="lef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联系电话：0591-87834429</w:t>
      </w:r>
    </w:p>
    <w:p w14:paraId="4B5ABB6C">
      <w:pPr>
        <w:keepNext w:val="0"/>
        <w:keepLines w:val="0"/>
        <w:widowControl w:val="0"/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left="0" w:right="0"/>
        <w:jc w:val="left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 xml:space="preserve">    附件：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" w:bidi="ar"/>
        </w:rPr>
        <w:t>厅外经贸广场老干部活动中心保洁服务报价单</w:t>
      </w:r>
    </w:p>
    <w:p w14:paraId="74FEA107">
      <w:pPr>
        <w:keepNext w:val="0"/>
        <w:keepLines w:val="0"/>
        <w:widowControl w:val="0"/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left="0" w:leftChars="0" w:right="0" w:firstLine="6004" w:firstLineChars="1900"/>
        <w:jc w:val="left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</w:p>
    <w:p w14:paraId="3553ED23">
      <w:pPr>
        <w:keepNext w:val="0"/>
        <w:keepLines w:val="0"/>
        <w:widowControl w:val="0"/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left="0" w:leftChars="0" w:right="0" w:firstLine="6004" w:firstLineChars="1900"/>
        <w:jc w:val="left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福建省商务厅</w:t>
      </w:r>
    </w:p>
    <w:p w14:paraId="5A4DDF8D">
      <w:pPr>
        <w:keepNext w:val="0"/>
        <w:keepLines w:val="0"/>
        <w:widowControl w:val="0"/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right="0" w:firstLine="712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 xml:space="preserve">  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2026年3月3日</w:t>
      </w:r>
    </w:p>
    <w:p w14:paraId="1FB0F57E"/>
    <w:p w14:paraId="49E62ECE"/>
    <w:sectPr>
      <w:pgSz w:w="11906" w:h="16838"/>
      <w:pgMar w:top="2098" w:right="1474" w:bottom="1984" w:left="1587" w:header="851" w:footer="1049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B3EA4E"/>
    <w:multiLevelType w:val="multilevel"/>
    <w:tmpl w:val="BEB3EA4E"/>
    <w:lvl w:ilvl="0" w:tentative="0">
      <w:start w:val="1"/>
      <w:numFmt w:val="decimal"/>
      <w:suff w:val="nothing"/>
      <w:lvlText w:val="%1."/>
      <w:lvlJc w:val="left"/>
      <w:rPr>
        <w:rFonts w:hint="default" w:ascii="Times New Roman" w:hAnsi="Times New Roman" w:cs="Times New Roman"/>
      </w:rPr>
    </w:lvl>
    <w:lvl w:ilvl="1" w:tentative="0">
      <w:start w:val="1"/>
      <w:numFmt w:val="decimal"/>
      <w:suff w:val="nothing"/>
      <w:lvlText w:val="%2."/>
      <w:lvlJc w:val="left"/>
    </w:lvl>
    <w:lvl w:ilvl="2" w:tentative="0">
      <w:start w:val="1"/>
      <w:numFmt w:val="decimal"/>
      <w:suff w:val="nothing"/>
      <w:lvlText w:val="%3."/>
      <w:lvlJc w:val="left"/>
    </w:lvl>
    <w:lvl w:ilvl="3" w:tentative="0">
      <w:start w:val="1"/>
      <w:numFmt w:val="decimal"/>
      <w:suff w:val="nothing"/>
      <w:lvlText w:val="%4."/>
      <w:lvlJc w:val="left"/>
    </w:lvl>
    <w:lvl w:ilvl="4" w:tentative="0">
      <w:start w:val="1"/>
      <w:numFmt w:val="decimal"/>
      <w:suff w:val="nothing"/>
      <w:lvlText w:val="%5."/>
      <w:lvlJc w:val="left"/>
    </w:lvl>
    <w:lvl w:ilvl="5" w:tentative="0">
      <w:start w:val="1"/>
      <w:numFmt w:val="decimal"/>
      <w:suff w:val="nothing"/>
      <w:lvlText w:val="%6."/>
      <w:lvlJc w:val="left"/>
    </w:lvl>
    <w:lvl w:ilvl="6" w:tentative="0">
      <w:start w:val="1"/>
      <w:numFmt w:val="decimal"/>
      <w:suff w:val="nothing"/>
      <w:lvlText w:val="%7."/>
      <w:lvlJc w:val="left"/>
    </w:lvl>
    <w:lvl w:ilvl="7" w:tentative="0">
      <w:start w:val="1"/>
      <w:numFmt w:val="decimal"/>
      <w:suff w:val="nothing"/>
      <w:lvlText w:val="%8."/>
      <w:lvlJc w:val="left"/>
    </w:lvl>
    <w:lvl w:ilvl="8" w:tentative="0">
      <w:start w:val="1"/>
      <w:numFmt w:val="decimal"/>
      <w:suff w:val="nothing"/>
      <w:lvlText w:val="%9."/>
      <w:lvlJc w:val="left"/>
    </w:lvl>
  </w:abstractNum>
  <w:abstractNum w:abstractNumId="1">
    <w:nsid w:val="CDFE0628"/>
    <w:multiLevelType w:val="singleLevel"/>
    <w:tmpl w:val="CDFE062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F7F0B22"/>
    <w:multiLevelType w:val="multilevel"/>
    <w:tmpl w:val="FF7F0B22"/>
    <w:lvl w:ilvl="0" w:tentative="0">
      <w:start w:val="2"/>
      <w:numFmt w:val="chineseCounting"/>
      <w:suff w:val="nothing"/>
      <w:lvlText w:val="%1、"/>
      <w:lvlJc w:val="left"/>
      <w:rPr>
        <w:rFonts w:hint="eastAsia" w:ascii="宋体" w:hAnsi="宋体" w:eastAsia="宋体" w:cs="宋体"/>
      </w:rPr>
    </w:lvl>
    <w:lvl w:ilvl="1" w:tentative="0">
      <w:start w:val="1"/>
      <w:numFmt w:val="decimal"/>
      <w:suff w:val="nothing"/>
      <w:lvlText w:val="%2."/>
      <w:lvlJc w:val="left"/>
    </w:lvl>
    <w:lvl w:ilvl="2" w:tentative="0">
      <w:start w:val="1"/>
      <w:numFmt w:val="decimal"/>
      <w:suff w:val="nothing"/>
      <w:lvlText w:val="%3."/>
      <w:lvlJc w:val="left"/>
    </w:lvl>
    <w:lvl w:ilvl="3" w:tentative="0">
      <w:start w:val="1"/>
      <w:numFmt w:val="decimal"/>
      <w:suff w:val="nothing"/>
      <w:lvlText w:val="%4."/>
      <w:lvlJc w:val="left"/>
    </w:lvl>
    <w:lvl w:ilvl="4" w:tentative="0">
      <w:start w:val="1"/>
      <w:numFmt w:val="decimal"/>
      <w:suff w:val="nothing"/>
      <w:lvlText w:val="%5."/>
      <w:lvlJc w:val="left"/>
    </w:lvl>
    <w:lvl w:ilvl="5" w:tentative="0">
      <w:start w:val="1"/>
      <w:numFmt w:val="decimal"/>
      <w:suff w:val="nothing"/>
      <w:lvlText w:val="%6."/>
      <w:lvlJc w:val="left"/>
    </w:lvl>
    <w:lvl w:ilvl="6" w:tentative="0">
      <w:start w:val="1"/>
      <w:numFmt w:val="decimal"/>
      <w:suff w:val="nothing"/>
      <w:lvlText w:val="%7."/>
      <w:lvlJc w:val="left"/>
    </w:lvl>
    <w:lvl w:ilvl="7" w:tentative="0">
      <w:start w:val="1"/>
      <w:numFmt w:val="decimal"/>
      <w:suff w:val="nothing"/>
      <w:lvlText w:val="%8."/>
      <w:lvlJc w:val="left"/>
    </w:lvl>
    <w:lvl w:ilvl="8" w:tentative="0">
      <w:start w:val="1"/>
      <w:numFmt w:val="decimal"/>
      <w:suff w:val="nothing"/>
      <w:lvlText w:val="%9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FBDAF"/>
    <w:rsid w:val="45FFBDAF"/>
    <w:rsid w:val="4F71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242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2026-03-09T10:31:00Z</dcterms:created>
  <dc:creator>阮世明</dc:creator>
  <cp:lastModifiedBy>Administrator</cp:lastModifiedBy>
  <cp:lastPrinted>2026-03-09T10:32:00Z</cp:lastPrinted>
  <dcterms:modified xsi:type="dcterms:W3CDTF">2026-03-09T07:37:03Z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4C29798F3EF64025A7F75F3B09716DA8_13</vt:lpwstr>
  </property>
</Properties>
</file>